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52" w:rsidRPr="00867DD1" w:rsidRDefault="00643B52" w:rsidP="00867DD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block-20695504"/>
      <w:bookmarkStart w:id="1" w:name="_GoBack"/>
      <w:bookmarkEnd w:id="1"/>
    </w:p>
    <w:p w:rsidR="00643B52" w:rsidRDefault="00643B52" w:rsidP="009218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43B52" w:rsidRDefault="00643B52" w:rsidP="009218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43B52" w:rsidRDefault="00643B52" w:rsidP="00643B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                                                                                  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«Музыка» составлена в соответствии со следующими основными федеральными нормативными документами: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Федеральным Законом от 29.12.2012 № 273-ФЗ «Об образовании в Российской Федерации»;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 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31.05.2021 № 286 (далее – ФГОС начального общего образования);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 Приказом Министерства просвещения РФ от 31.05.2021 № 286 «Об утверждении федерального государственного образовательного стандарта начального общего образования» (Зарегистрирован 05.07.2021 №64100);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Постановлением главного государственного санитарного врача РФ от 28.09.2020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(далее-СП 2.4.3648-20);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 Постановлением главного государственного санитарного врача РФ от 28.01.2021 года № 2 «Об утверждении санитарных правил и норм СанПиН 1.23685-21 «Гигиенические нормативы и требования к обеспечению безопасности и(или) безвредности для человека факторов среды обитания» (далее-СанПин 1.23685-21);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 Примерной основной образовательной программой начального общего образования (одобрена решением федерального учебно-методического объединения по общему образованию (протокол от 8 апреля 2015 г. № 1/15);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9. Примерной программы воспитания, одобренной решением федерального учебно-методического объединения по общему образованию (протокол от 02.06.2020 г. № 2/20)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 Инструктивно-методическим письмом Министерства образования и науки Карачаево-Черкесской Республики «О формировании учебных планов образовательных организаций КЧР, реализующих основные общеобразовательные программы, на 2021-2022 учебный год» № 4405 от 03.08.2021г.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Приказ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является неотъемлемой частью культурного наследия, универсальным способом коммуникации. Особенно, важна музыка для становления личности младшего школьника — как               способ, форма и опыт самовыражения и естественного радостного мировосприятия.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 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Цели программы: </w:t>
      </w:r>
    </w:p>
    <w:p w:rsidR="00643B52" w:rsidRDefault="00643B52" w:rsidP="00643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643B52" w:rsidRDefault="00643B52" w:rsidP="00643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643B52" w:rsidRDefault="00643B52" w:rsidP="00643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43B52" w:rsidRDefault="00643B52" w:rsidP="00643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знаний о музыкальном искусстве;</w:t>
      </w:r>
    </w:p>
    <w:p w:rsidR="00643B52" w:rsidRDefault="00643B52" w:rsidP="00643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 программы: </w:t>
      </w:r>
    </w:p>
    <w:p w:rsidR="00643B52" w:rsidRDefault="00643B52" w:rsidP="00643B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643B52" w:rsidRDefault="00643B52" w:rsidP="00643B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их жизненного и духовно-нравственного содержания;</w:t>
      </w:r>
    </w:p>
    <w:p w:rsidR="00643B52" w:rsidRDefault="00643B52" w:rsidP="00643B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643B52" w:rsidRDefault="00643B52" w:rsidP="00643B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музыкального языка;</w:t>
      </w:r>
    </w:p>
    <w:p w:rsidR="00643B52" w:rsidRDefault="00643B52" w:rsidP="00643B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«МУЗЫКА» В УЧЕБНОМ ПЛАНЕ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Общее число часов, отведённых на изучение курса «Музыка» во 2 классе -17 ч. (0,5часа в неделю)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«МУЗЫКА»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учтен национально-региональный компонент, который предусматривает знакомство второклассников с музыкальными традициями, песнями и музыкальными инструментами родного края и составляет 10% учебного времени: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№3 «Моя Россия!» - </w:t>
      </w:r>
      <w:r>
        <w:rPr>
          <w:rFonts w:ascii="Times New Roman" w:hAnsi="Times New Roman" w:cs="Times New Roman"/>
          <w:i/>
          <w:sz w:val="28"/>
          <w:szCs w:val="28"/>
        </w:rPr>
        <w:t>Р/К Музыкальные образы родного края;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Урок №9 </w:t>
      </w:r>
      <w:r>
        <w:rPr>
          <w:rFonts w:ascii="Times New Roman" w:hAnsi="Times New Roman" w:cs="Times New Roman"/>
          <w:sz w:val="28"/>
          <w:szCs w:val="28"/>
        </w:rPr>
        <w:t xml:space="preserve">Русские народные инструменты.  - </w:t>
      </w:r>
      <w:r>
        <w:rPr>
          <w:rFonts w:ascii="Times New Roman" w:hAnsi="Times New Roman" w:cs="Times New Roman"/>
          <w:i/>
          <w:sz w:val="28"/>
          <w:szCs w:val="28"/>
        </w:rPr>
        <w:t xml:space="preserve">Р/К Инструменты народов Кавказа.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Обряды и праздники русского народа -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Р/К (Масленица)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 раздела: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«Россия – Родина моя»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 ч.)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Урок 1. </w:t>
      </w:r>
      <w:r>
        <w:rPr>
          <w:rFonts w:ascii="Times New Roman" w:hAnsi="Times New Roman" w:cs="Times New Roman"/>
          <w:b/>
          <w:sz w:val="28"/>
          <w:szCs w:val="28"/>
        </w:rPr>
        <w:t xml:space="preserve">Мелодия. </w:t>
      </w:r>
      <w:r>
        <w:rPr>
          <w:rFonts w:ascii="Times New Roman" w:hAnsi="Times New Roman" w:cs="Times New Roman"/>
          <w:sz w:val="28"/>
          <w:szCs w:val="28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>
        <w:rPr>
          <w:rFonts w:ascii="Times New Roman" w:hAnsi="Times New Roman" w:cs="Times New Roman"/>
          <w:i/>
          <w:sz w:val="28"/>
          <w:szCs w:val="28"/>
        </w:rPr>
        <w:t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Урок 2.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Здравствуй, Родина моя! Моя Россия. </w:t>
      </w:r>
      <w:r>
        <w:rPr>
          <w:rFonts w:ascii="Times New Roman" w:hAnsi="Times New Roman" w:cs="Times New Roman"/>
          <w:sz w:val="28"/>
          <w:szCs w:val="28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>
        <w:rPr>
          <w:rFonts w:ascii="Times New Roman" w:hAnsi="Times New Roman" w:cs="Times New Roman"/>
          <w:i/>
          <w:sz w:val="28"/>
          <w:szCs w:val="28"/>
        </w:rPr>
        <w:t>освоение куплетной формы: запев, припев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Этот урок знакомит учащихся с песнями Ю.Чичкова (сл. К.Ибряева) «Здравствуй, Родина моя!»  и Г. Струве (сл. Н Соловьевой) «Моя Россия» - о Родине, о родном крае. </w:t>
      </w:r>
      <w:r>
        <w:rPr>
          <w:rFonts w:ascii="Times New Roman" w:hAnsi="Times New Roman" w:cs="Times New Roman"/>
          <w:sz w:val="28"/>
          <w:szCs w:val="28"/>
        </w:rPr>
        <w:t xml:space="preserve">Нотная грамота как способ фиксации музыкальной речи. Элементы нотной грамоты. </w:t>
      </w:r>
      <w:r>
        <w:rPr>
          <w:rFonts w:ascii="Times New Roman" w:hAnsi="Times New Roman" w:cs="Times New Roman"/>
          <w:i/>
          <w:sz w:val="28"/>
          <w:szCs w:val="28"/>
        </w:rPr>
        <w:t>Нотная запись поможет школьникам получить представление о мелодии и аккомпанементе.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3.</w:t>
      </w:r>
      <w:r>
        <w:rPr>
          <w:rFonts w:ascii="Times New Roman" w:hAnsi="Times New Roman" w:cs="Times New Roman"/>
          <w:b/>
          <w:sz w:val="28"/>
          <w:szCs w:val="28"/>
        </w:rPr>
        <w:t xml:space="preserve"> Гимн России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Р/К Музыкальные образы родного края; </w:t>
      </w:r>
      <w:r>
        <w:rPr>
          <w:rFonts w:ascii="Times New Roman" w:hAnsi="Times New Roman" w:cs="Times New Roman"/>
          <w:sz w:val="28"/>
          <w:szCs w:val="28"/>
        </w:rPr>
        <w:t xml:space="preserve">Сочинения отечественных композиторов о Родине </w:t>
      </w:r>
      <w:r>
        <w:rPr>
          <w:rFonts w:ascii="Times New Roman" w:hAnsi="Times New Roman" w:cs="Times New Roman"/>
          <w:i/>
          <w:sz w:val="28"/>
          <w:szCs w:val="28"/>
        </w:rPr>
        <w:t>(«Гимн России» А.Александров, С.Михалков).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Музыкальные образы родного края.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«День, полный событий»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(5ч.)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Урок 4.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Музыкальные инструменты (фортепиано). 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 (</w:t>
      </w:r>
      <w:r>
        <w:rPr>
          <w:rFonts w:ascii="Times New Roman" w:hAnsi="Times New Roman" w:cs="Times New Roman"/>
          <w:i/>
          <w:sz w:val="28"/>
          <w:szCs w:val="28"/>
        </w:rPr>
        <w:t xml:space="preserve">фортепиано). </w:t>
      </w:r>
      <w:r>
        <w:rPr>
          <w:rFonts w:ascii="Times New Roman" w:hAnsi="Times New Roman" w:cs="Times New Roman"/>
          <w:sz w:val="28"/>
          <w:szCs w:val="28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>
        <w:rPr>
          <w:rFonts w:ascii="Times New Roman" w:hAnsi="Times New Roman" w:cs="Times New Roman"/>
          <w:i/>
          <w:sz w:val="28"/>
          <w:szCs w:val="28"/>
        </w:rPr>
        <w:t xml:space="preserve">Знакомство школьников с пьесами П.Чайковского и С.Прокофьева. </w:t>
      </w:r>
      <w:r>
        <w:rPr>
          <w:rFonts w:ascii="Times New Roman" w:hAnsi="Times New Roman" w:cs="Times New Roman"/>
          <w:sz w:val="28"/>
          <w:szCs w:val="28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Урок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Природа и музыка. Прогулка. </w:t>
      </w:r>
      <w:r>
        <w:rPr>
          <w:rFonts w:ascii="Times New Roman" w:hAnsi="Times New Roman" w:cs="Times New Roman"/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Песенность, танцевальность, маршевость. </w:t>
      </w:r>
      <w:r>
        <w:rPr>
          <w:rFonts w:ascii="Times New Roman" w:hAnsi="Times New Roman" w:cs="Times New Roman"/>
          <w:i/>
          <w:sz w:val="28"/>
          <w:szCs w:val="28"/>
        </w:rPr>
        <w:t>Мир ребенка в музыкальных интонациях, образах.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Урок 6.</w:t>
      </w:r>
      <w:r>
        <w:rPr>
          <w:rFonts w:ascii="Times New Roman" w:hAnsi="Times New Roman" w:cs="Times New Roman"/>
          <w:b/>
          <w:sz w:val="28"/>
          <w:szCs w:val="28"/>
        </w:rPr>
        <w:t xml:space="preserve"> Эти разные марши. Звучащие картины</w:t>
      </w:r>
      <w:r>
        <w:rPr>
          <w:rFonts w:ascii="Times New Roman" w:hAnsi="Times New Roman" w:cs="Times New Roman"/>
          <w:sz w:val="28"/>
          <w:szCs w:val="28"/>
        </w:rPr>
        <w:t xml:space="preserve">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Урок 7.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Расскажи сказку. Колыбельные. Мама.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Урок 8.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Обобщающий урок «День, полный событий». </w:t>
      </w:r>
      <w:r>
        <w:rPr>
          <w:rFonts w:ascii="Times New Roman" w:hAnsi="Times New Roman" w:cs="Times New Roman"/>
          <w:i/>
          <w:sz w:val="28"/>
          <w:szCs w:val="28"/>
        </w:rPr>
        <w:t xml:space="preserve">Обобщение музыкальных впечатлений.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«Гори, гори ясно, чтобы не погасло!»</w:t>
      </w:r>
      <w:r>
        <w:rPr>
          <w:rFonts w:ascii="Times New Roman" w:hAnsi="Times New Roman" w:cs="Times New Roman"/>
          <w:b/>
          <w:sz w:val="28"/>
          <w:szCs w:val="28"/>
        </w:rPr>
        <w:t xml:space="preserve"> (5 ч.)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Урок 9. </w:t>
      </w:r>
      <w:r>
        <w:rPr>
          <w:rFonts w:ascii="Times New Roman" w:hAnsi="Times New Roman" w:cs="Times New Roman"/>
          <w:b/>
          <w:sz w:val="28"/>
          <w:szCs w:val="28"/>
        </w:rPr>
        <w:t>Русские народные инструменты. Плясовые наигрыши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Р/К Инструменты народов Кавказа</w:t>
      </w:r>
      <w:r>
        <w:rPr>
          <w:rFonts w:ascii="Times New Roman" w:hAnsi="Times New Roman" w:cs="Times New Roman"/>
          <w:sz w:val="28"/>
          <w:szCs w:val="28"/>
        </w:rPr>
        <w:t xml:space="preserve">. 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>
        <w:rPr>
          <w:rFonts w:ascii="Times New Roman" w:hAnsi="Times New Roman" w:cs="Times New Roman"/>
          <w:i/>
          <w:sz w:val="28"/>
          <w:szCs w:val="28"/>
        </w:rPr>
        <w:t xml:space="preserve">пляски, наигрыши. </w:t>
      </w:r>
      <w:r>
        <w:rPr>
          <w:rFonts w:ascii="Times New Roman" w:hAnsi="Times New Roman" w:cs="Times New Roman"/>
          <w:sz w:val="28"/>
          <w:szCs w:val="28"/>
        </w:rPr>
        <w:t xml:space="preserve">Формы построения музыки: вариации.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10.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 в народном стиле. Сочини песенку</w:t>
      </w:r>
      <w:r>
        <w:rPr>
          <w:rFonts w:ascii="Times New Roman" w:hAnsi="Times New Roman" w:cs="Times New Roman"/>
          <w:sz w:val="28"/>
          <w:szCs w:val="28"/>
        </w:rPr>
        <w:t xml:space="preserve">. Народная и профессиональная музыка. </w:t>
      </w:r>
      <w:r>
        <w:rPr>
          <w:rFonts w:ascii="Times New Roman" w:hAnsi="Times New Roman" w:cs="Times New Roman"/>
          <w:i/>
          <w:sz w:val="28"/>
          <w:szCs w:val="28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11.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Проводы зимы. Обряды и праздники русского народа.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Р/К    (Масленица)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Народные музыкальные традиции Отечества. </w:t>
      </w:r>
      <w:r>
        <w:rPr>
          <w:rFonts w:ascii="Times New Roman" w:hAnsi="Times New Roman" w:cs="Times New Roman"/>
          <w:i/>
          <w:sz w:val="28"/>
          <w:szCs w:val="28"/>
        </w:rPr>
        <w:t>Русский народный праздник.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и поэтический фольклор России.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Разучивание масленичных песен и весенних закличек, игр, инструментальное исполнение плясовых наигрышей. </w:t>
      </w:r>
      <w:r>
        <w:rPr>
          <w:rFonts w:ascii="Times New Roman" w:hAnsi="Times New Roman" w:cs="Times New Roman"/>
          <w:sz w:val="28"/>
          <w:szCs w:val="28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Урок 12. </w:t>
      </w:r>
      <w:r>
        <w:rPr>
          <w:rFonts w:ascii="Times New Roman" w:hAnsi="Times New Roman" w:cs="Times New Roman"/>
          <w:b/>
          <w:sz w:val="28"/>
          <w:szCs w:val="28"/>
        </w:rPr>
        <w:t>Встреча весны.</w:t>
      </w:r>
      <w:r>
        <w:rPr>
          <w:rFonts w:ascii="Times New Roman" w:hAnsi="Times New Roman" w:cs="Times New Roman"/>
          <w:sz w:val="28"/>
          <w:szCs w:val="28"/>
        </w:rPr>
        <w:t xml:space="preserve">Интонации музыкальные и речевые. </w:t>
      </w:r>
      <w:r>
        <w:rPr>
          <w:rFonts w:ascii="Times New Roman" w:hAnsi="Times New Roman" w:cs="Times New Roman"/>
          <w:i/>
          <w:sz w:val="28"/>
          <w:szCs w:val="28"/>
        </w:rPr>
        <w:t>Разучивание песни «Песня-спор» Г.Гладкова (из к/ф «Новогодние приключения Маши и Вити») в форме музыкального диалога.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Урок 13.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Театр оперы и балета. Волшебная палочка дирижера.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Музыкальное развитие в опере. </w:t>
      </w:r>
      <w:r>
        <w:rPr>
          <w:rFonts w:ascii="Times New Roman" w:hAnsi="Times New Roman" w:cs="Times New Roman"/>
          <w:sz w:val="28"/>
          <w:szCs w:val="28"/>
        </w:rPr>
        <w:t xml:space="preserve">Развитие музыки в исполнении. </w:t>
      </w:r>
      <w:r>
        <w:rPr>
          <w:rFonts w:ascii="Times New Roman" w:hAnsi="Times New Roman" w:cs="Times New Roman"/>
          <w:i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дирижера</w:t>
      </w:r>
      <w:r>
        <w:rPr>
          <w:rFonts w:ascii="Times New Roman" w:hAnsi="Times New Roman" w:cs="Times New Roman"/>
          <w:i/>
          <w:sz w:val="28"/>
          <w:szCs w:val="28"/>
        </w:rPr>
        <w:t xml:space="preserve">, режиссера, художника в создании музыкального спектакля. Дирижерские жесты.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 концертном зале»</w:t>
      </w:r>
      <w:r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Урок 14.</w:t>
      </w:r>
      <w:r>
        <w:rPr>
          <w:rFonts w:ascii="Times New Roman" w:hAnsi="Times New Roman" w:cs="Times New Roman"/>
          <w:b/>
          <w:sz w:val="28"/>
          <w:szCs w:val="28"/>
        </w:rPr>
        <w:t xml:space="preserve"> Симфоническая сказка (С.Прокофьев «Петя и волк»).       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инструменты. Симфонический оркестр. </w:t>
      </w:r>
      <w:r>
        <w:rPr>
          <w:rFonts w:ascii="Times New Roman" w:hAnsi="Times New Roman" w:cs="Times New Roman"/>
          <w:i/>
          <w:sz w:val="28"/>
          <w:szCs w:val="28"/>
        </w:rPr>
        <w:t xml:space="preserve">Знакомство с внешним видом, тембрами, выразительными возможностями музыкальных инструментов симфонического оркестра. Музыкальные портреты в симфонической музыке. </w:t>
      </w:r>
      <w:r>
        <w:rPr>
          <w:rFonts w:ascii="Times New Roman" w:hAnsi="Times New Roman" w:cs="Times New Roman"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Урок 15.</w:t>
      </w:r>
      <w:r>
        <w:rPr>
          <w:rFonts w:ascii="Times New Roman" w:hAnsi="Times New Roman" w:cs="Times New Roman"/>
          <w:b/>
          <w:sz w:val="28"/>
          <w:szCs w:val="28"/>
        </w:rPr>
        <w:t xml:space="preserve"> «Звучит нестареющий Моцарт». Симфония №40. Увертюра. </w:t>
      </w:r>
      <w:r>
        <w:rPr>
          <w:rFonts w:ascii="Times New Roman" w:hAnsi="Times New Roman" w:cs="Times New Roman"/>
          <w:sz w:val="28"/>
          <w:szCs w:val="28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>
        <w:rPr>
          <w:rFonts w:ascii="Times New Roman" w:hAnsi="Times New Roman" w:cs="Times New Roman"/>
          <w:i/>
          <w:sz w:val="28"/>
          <w:szCs w:val="28"/>
        </w:rPr>
        <w:t>Знакомство учащихся с произведениями великого австрийского композитора В.А.Моцарта.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Урок 16.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Волшебный цветик-семицветик. Музыкальные инструменты (орган). И все это Бах! </w:t>
      </w:r>
      <w:r>
        <w:rPr>
          <w:rFonts w:ascii="Times New Roman" w:hAnsi="Times New Roman" w:cs="Times New Roman"/>
          <w:sz w:val="28"/>
          <w:szCs w:val="28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>
        <w:rPr>
          <w:rFonts w:ascii="Times New Roman" w:hAnsi="Times New Roman" w:cs="Times New Roman"/>
          <w:i/>
          <w:sz w:val="28"/>
          <w:szCs w:val="28"/>
        </w:rPr>
        <w:t>(орган).</w:t>
      </w:r>
      <w:r>
        <w:rPr>
          <w:rFonts w:ascii="Times New Roman" w:hAnsi="Times New Roman" w:cs="Times New Roman"/>
          <w:sz w:val="28"/>
          <w:szCs w:val="28"/>
        </w:rPr>
        <w:t xml:space="preserve"> Композитор – исполнитель – слушатель. </w:t>
      </w:r>
      <w:r>
        <w:rPr>
          <w:rFonts w:ascii="Times New Roman" w:hAnsi="Times New Roman" w:cs="Times New Roman"/>
          <w:i/>
          <w:sz w:val="28"/>
          <w:szCs w:val="28"/>
        </w:rPr>
        <w:t>Знакомство учащихся с произведениями великого немецкого композитора И.-С.Баха.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Урок 17.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Обобщающий урок. Природа и музыка. Заключительный урок – концерт. </w:t>
      </w:r>
      <w:r>
        <w:rPr>
          <w:rFonts w:ascii="Times New Roman" w:hAnsi="Times New Roman" w:cs="Times New Roman"/>
          <w:i/>
          <w:sz w:val="28"/>
          <w:szCs w:val="28"/>
        </w:rPr>
        <w:t>Обобщение музыкальных впечатлений второклассников за 4 четверть и год. Составление афиши и программы концерта. Исполнение выученных и полюбившихся песен всего учебного года. Тест.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 «МУЗЫКА» НА УРОВНЕ НАЧАЛЬНОГО ОБЩЕГО ОБРАЗОВАНИЯ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ЛИЧНОСТНЫЕ РЕЗУЛЬТАТЫ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Гражданско-патриотического воспитания: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Духовно-нравственного воспитания: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Трудового воспитания: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Экологического воспитания: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природе; неприятие действий, приносящих ей вред.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Овладение универсальными познавательными действиями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логические действия: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 );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—выявлять недостаток информации, в том числе слуховой, акустической для решения учебной (практической) задачи на основе предложенного алгоритма; —устанавливать причинно-следственные связи в ситуациях музыкального восприятия и исполнения, делать выводы.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освоившие основную образовательную программу по предмету «Музыка»: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—сознательно стремятся к развитию своих музыкальных способностей;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—имеют опыт восприятия, исполнения музыки разных жанров, творческой деятельности в различных смежных видах искусства;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 уважением относятся к достижениям отечественной музыкальной культуры;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—стремятся к расширению своего музыкального кругозора.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во </w:t>
      </w:r>
      <w:r>
        <w:rPr>
          <w:rFonts w:ascii="Times New Roman" w:hAnsi="Times New Roman" w:cs="Times New Roman"/>
          <w:b/>
          <w:sz w:val="28"/>
          <w:szCs w:val="28"/>
        </w:rPr>
        <w:t>втором классе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 – тематический план изучения предмета с определением основных видов деятельности учащихся</w:t>
      </w:r>
    </w:p>
    <w:p w:rsidR="00643B52" w:rsidRDefault="00643B52" w:rsidP="0064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5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5668"/>
        <w:gridCol w:w="4983"/>
      </w:tblGrid>
      <w:tr w:rsidR="00643B52" w:rsidTr="00643B52">
        <w:trPr>
          <w:trHeight w:val="600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1"/>
            <w:bookmarkStart w:id="3" w:name="692c1fe7937c0535c6a79f3a4f85e53daca6cb2a"/>
            <w:bookmarkEnd w:id="2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Содержательные линии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643B52" w:rsidTr="00643B52">
        <w:trPr>
          <w:trHeight w:val="220"/>
        </w:trPr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 — Родина моя (3ч)</w:t>
            </w:r>
          </w:p>
        </w:tc>
      </w:tr>
      <w:tr w:rsidR="00643B52" w:rsidTr="00643B52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пейзаж. Образы родной природы к музыке русских композиторов. Песенность,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Мелодия. Здравствуй. Родина моя! Моя Россия. Гимн России.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Примерный музыкальный материал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Рассвет на Москве-реке.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Вступление к опере «Хованщина». М. Мусоргский.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Гимн России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Александров, слова С. Михалкова.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Патриотическая песня.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М. Глинка, слова Д. Машистова;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Здравствуй, Родина моя!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Ю. Чичков, слова К. Ибряева;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Моя Россия.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 Струве, слова Н. Соловьевой.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Размышлять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об отечествен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музыке, ее характере и средствах выразительности.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слова отражавшие содержание музыкальных произведений (словарь эмоций).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Воплощать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характер и настроение песен о Родине в своем исполнении на уроках и школьных праздниках.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Воплощать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художественно-образное содержание музыки в пении, слове, пластике, рисунке и др.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Гимн России.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в хоровом исполнении гимнов своей республики, края, города, школы.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основные термины и понятия музыкального искусства.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мелодии с ориентацией на нотную запись.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запас музыкальных впечатлений в самостоятельной творческой деятельности.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 осмысленно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исполнять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сочинения разных жанров и стилей.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творческие задания из рабочей тетради.</w:t>
            </w:r>
          </w:p>
        </w:tc>
      </w:tr>
      <w:tr w:rsidR="00643B52" w:rsidTr="00643B52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День, полный событий (5ч)</w:t>
            </w:r>
          </w:p>
        </w:tc>
      </w:tr>
      <w:tr w:rsidR="00643B52" w:rsidTr="00643B52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ребенка в музыкальных интонациях, темах и образах детских пьес П. Чайковского и С. Прокофьева. Музыкальные инструменты: фортепиано — его выразительные возможности. Песенность, танцевальность, маршевость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Природа и музыка. Прогулка. Танцы, танцы, танцы... Эти разные марши. Звучащие картины. Расскажи сказку. Колыбельные. Мама.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четверти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Примерный музыкальный материал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Детский альбом.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Пьесы. П. Чайковский;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Детская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Пьесы. С. Прокофьев;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Прогулка.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Из сюиты «Картинки с выставки». М. Мусоргский.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Начинаем перепляс.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Из вокального цикла «Пять песен для детей». С. Соснин, слова П. Синявского;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Сонная песенка.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Р. Паулс, слова И. Ласманиса;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Спят усталые игрушки.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А. Островский, слова 3. Петровой; 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й-я, жу-жу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латышская народная песня;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Колыбельная Медведицы.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Из мультфильма «Умка». Е. Крылатов, слова Ю. Яковлева.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 эмоционально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откликаться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на выразительные и изобразительные особенности музыки.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различные по смыслу музы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кальные интонации.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жизненную основу музы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кальных произведений.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Воплощать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эмоциональные состоя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 в различных видах музыкально-творческой деятельности: пение, игра на детских элементарных музы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кальных инструментах, импро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визация соло, в ансамбле, оркестре, хоре; сочинение.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графическую запись музыки с ее жанром и музыкальной речью композитора.</w:t>
            </w:r>
          </w:p>
        </w:tc>
      </w:tr>
      <w:tr w:rsidR="00643B52" w:rsidTr="00643B52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Гори, гори ясно, чтобы не погасло! (5ч)</w:t>
            </w:r>
          </w:p>
        </w:tc>
      </w:tr>
      <w:tr w:rsidR="00643B52" w:rsidTr="00643B52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сюжетов и образов музыкального спектакля. Детский музыкальный театр: опера и балет. Песен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ность, танцевальность, маршевость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будет впереди. Детский музыкальный театр. Театр оперы и балета. Волшебная палочка. Опера «Руслан и Людмила». Сцены из оперы. Какое чудное мгновенье! Увертюра. Финал.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Примерный музыкальный материал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и семеро козлят. Опера-сказка (фрагменты). М. Коваль; Золушка. Балет (фрагменты). С. Прокофьев.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Марш. Из оперы «Любовь к трем апельсинам». С. Прокофьев; Марш Из балета «Щелкунчик». П. Чайковский. Руслан и Людмила. Опера (фрагменты). М. Глинка.Песня-спор. Из телефильма «Новогодние приключения Маши и Вити». Ген. Гладков, слова В. Лугового.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откликаться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свое отношение к музыкальным образам оперы и балета. Выразительно, интонационно осмысленно исполнять темы действующих лип опер и балетов.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ролевых играх (дирижер), в сценическом воплощении отдельных фрагментов музыкального спектакля.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сюжеты литературных произведений, положенных в основу знакомых опер и балетов. Выявлять особенности развитии образов. 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собственную музыкально-творческую деятельность.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творческие задания из рабочей тетради.</w:t>
            </w:r>
          </w:p>
        </w:tc>
      </w:tr>
      <w:tr w:rsidR="00643B52" w:rsidTr="00643B52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концертном зале (2ч)</w:t>
            </w:r>
          </w:p>
        </w:tc>
      </w:tr>
      <w:tr w:rsidR="00643B52" w:rsidTr="00643B52">
        <w:trPr>
          <w:trHeight w:val="1260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Жанровое многообразие инструментальной и симфонической музыки. Симфоническая сказка «Петя и волк» С. Прокофьева: тембры инструментов и различ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ных групп инструмен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симфонического оркестра. Партитура.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живо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пись. «Картинки с выставки» М. Мусорг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ского. Жанры симфони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ческой музыки: увер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тюра, симфония. Симфония № 40 соль минор В.-А. Моцарта. Увертюра к опере «свадьба Фигаро». Взаимодействие тем-образов: повтор, контраст. 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и изобразительность образов музыки 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В.-А. Моцарта, 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Мусоргского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Симфоническая сказка «Петя и Волк».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III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четверти.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выставки. Музыкальное впечатление. Звучит нестареющий Моцарт! Симфония № 40. Увертюра.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Примерный музыкальный материал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 и волк. Симфоническая сказка. С. Прокофьев.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выставки. Пьесы из фортепианной сюиты. М. Мусоргский. Симфония № 40. Экспозиция 1-й части. В.-А. Моцарт; Увертюра К опере «Свадьба Фигаро». В.-А. Моцарт;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Увертюра. К опере «Руслан и Людмила». М. Глинка.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о картинах. Ген. Гладков, слова А. Кушнера.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тембры инструментов симфонического оркестра и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их с музыкальными образами симфонической сказки.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смысл терминов: партитура, увертюра, сюита и др.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Участвоват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выразительные и изобразительные особенности музыки в их взаимодействии.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характер звучащей музыки с ее нотной записью.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свои музыкальные впечатления в рисунке.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творческие задания из рабочей тетради.</w:t>
            </w:r>
          </w:p>
        </w:tc>
      </w:tr>
      <w:tr w:rsidR="00643B52" w:rsidTr="00643B52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«Чтоб музыкантом быть, так надобно уменье...» (2ч)</w:t>
            </w:r>
          </w:p>
        </w:tc>
      </w:tr>
      <w:tr w:rsidR="00643B52" w:rsidTr="00643B52"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 — исполнитель —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Кабалевского. Музыкальные и живописные пейзажи (мелодия - рисунок, лад - цвет). Международный конкурс исполнителей им. П. И. Чайковского в Москве. Темы, сюжеты и образы музыки С. Прокофьева, П. Чайковского.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цветик-семицветик. Музыкальные инструменты. Музыкальные инструменты. И всё это — Бах! Всё в движении. Тройка. Попутная песня. Музыка учит людей понимать друг друга. Два лада. Легенда. Природа и музыка. Весна. Осень. Печаль моя светла. Первый. Мир композитора. Могут ли иссякнуть мелодии?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Обобщающий урок IV четверти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— заключит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ельный урок-концерт.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Примерный музыкальный материал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Волынка; Менуэт. Из «Нотной тетради Анны Магдалены Бах»; Менуэт. Из Сюиты № 2; За рекою старый дом, русский текст Д. Тонского; Токката ре минор для органа; Хорал;  Ария. Из Сюиты № 2. И.-С. Бах. Весенняя. В.-А. Моцарт. слова И.-Ф. Овербек. пер. Т. Сикорской; Колыбельная Б. Флис - В.-А. Моцарт. русский текст С. Свириденко. Попутная; Жаворонок. М. Глинка, слова Н. Кукольника; Песня жаворонка. П. Чайковский концерт для фортепиано с оркестром № 1. Часть 1-я (фрагменты). II. Чайковский. Тройка; весна; Осень. Из Музыкальных иллюстраций к повести А. Пушкина «Метель». Г.Свиридов. Кавалерийская; Клоуны: Карусель (слова И. Рахилло), Д. Кабалевский. Музыкант. Е. Зарицкая, слова В. Орлова; Пусть всегда будет солнце. А. Островский, слова Л. Ошанина; Сказки гуляют по свету. Е. Птичкин. слова М. Пляцковско-го; Это очень интересно; Пони. С. Никитина, слова Ю. Мориц; До чего же грустно. Из вокального цикла «Пять песен для детей". С.Соснин, слова П. Синявского; Старый добрый клавесин. Й. Гайдн, русский текст П. Синявского: Большой хоровод. Б. Савельев, слова Лены Жигалкиной и А. Хайта.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триединство деятельности композитора - исполнителя - слушателя.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художественно-образное содержание, музыкальный язык произведений мирового музыкального искусства.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различные по образному содержанию образцы профессионального и музыкальнопоэтического творчества.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собственную музыкально-творческую деятельность и деятельность одноклассников.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изученные музыкальные сочинения и называть их авторов.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 объяснять основные термины и понятия музыкального искусства.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взаимосвязь выразительности и изобразительности в музыкальных и живописных произведениях.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 концертах, конкурсах, фестивалях детского творчества.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подготовке и проведении заключительного урока-концерта.</w:t>
            </w:r>
          </w:p>
          <w:p w:rsidR="00643B52" w:rsidRDefault="00643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афишу и программу заключительного урока-концерта совместно с одноклассниками.</w:t>
            </w:r>
          </w:p>
        </w:tc>
      </w:tr>
    </w:tbl>
    <w:p w:rsidR="00643B52" w:rsidRDefault="00643B52" w:rsidP="009218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43B52" w:rsidRDefault="00643B52" w:rsidP="009218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43B52" w:rsidRDefault="00643B52" w:rsidP="009218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43B52" w:rsidRDefault="00643B52" w:rsidP="009218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43B52" w:rsidRDefault="00643B52" w:rsidP="009218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43B52" w:rsidRDefault="00643B52" w:rsidP="009218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43B52" w:rsidRDefault="00643B52" w:rsidP="009218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43B52" w:rsidRDefault="00643B52" w:rsidP="009218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43B52" w:rsidRDefault="00643B52" w:rsidP="009218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9218C3" w:rsidRPr="009218C3" w:rsidRDefault="009218C3" w:rsidP="009218C3">
      <w:pPr>
        <w:spacing w:after="0" w:line="264" w:lineRule="auto"/>
        <w:ind w:left="120"/>
        <w:jc w:val="both"/>
      </w:pPr>
      <w:r w:rsidRPr="009218C3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218C3" w:rsidRPr="009218C3" w:rsidRDefault="009218C3" w:rsidP="009218C3">
      <w:pPr>
        <w:spacing w:after="0" w:line="264" w:lineRule="auto"/>
        <w:ind w:left="120"/>
        <w:jc w:val="both"/>
      </w:pPr>
      <w:r w:rsidRPr="009218C3">
        <w:rPr>
          <w:rFonts w:ascii="Times New Roman" w:hAnsi="Times New Roman"/>
          <w:color w:val="000000"/>
          <w:sz w:val="28"/>
        </w:rPr>
        <w:t>​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9218C3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9218C3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9218C3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9218C3">
        <w:rPr>
          <w:rFonts w:ascii="Times New Roman" w:hAnsi="Times New Roman"/>
          <w:color w:val="000000"/>
          <w:sz w:val="28"/>
        </w:rPr>
        <w:t>: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9218C3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9218C3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b/>
          <w:color w:val="000000"/>
          <w:sz w:val="28"/>
        </w:rPr>
        <w:t>вариативные: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9218C3">
        <w:rPr>
          <w:rFonts w:ascii="Times New Roman" w:hAnsi="Times New Roman"/>
          <w:color w:val="000000"/>
          <w:sz w:val="28"/>
        </w:rPr>
        <w:t>: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 xml:space="preserve">во 2 классе –17часов 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218C3" w:rsidRPr="009218C3" w:rsidRDefault="009218C3" w:rsidP="009218C3">
      <w:pPr>
        <w:spacing w:after="0" w:line="264" w:lineRule="auto"/>
        <w:ind w:firstLine="600"/>
        <w:jc w:val="both"/>
      </w:pPr>
      <w:r w:rsidRPr="009218C3"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218C3" w:rsidRPr="009218C3" w:rsidRDefault="009218C3" w:rsidP="009218C3">
      <w:pPr>
        <w:sectPr w:rsidR="009218C3" w:rsidRPr="009218C3" w:rsidSect="00643B5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0"/>
    <w:p w:rsidR="009218C3" w:rsidRPr="00E91DD8" w:rsidRDefault="009218C3" w:rsidP="009218C3">
      <w:pPr>
        <w:spacing w:after="0"/>
        <w:ind w:left="120"/>
        <w:rPr>
          <w:lang w:val="en-US"/>
        </w:rPr>
      </w:pPr>
      <w:r w:rsidRPr="00E91DD8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9218C3" w:rsidRPr="00E91DD8" w:rsidRDefault="009218C3" w:rsidP="009218C3">
      <w:pPr>
        <w:spacing w:after="0"/>
        <w:ind w:left="120"/>
        <w:rPr>
          <w:lang w:val="en-US"/>
        </w:rPr>
      </w:pPr>
      <w:r w:rsidRPr="00E91DD8">
        <w:rPr>
          <w:rFonts w:ascii="Times New Roman" w:hAnsi="Times New Roman"/>
          <w:b/>
          <w:color w:val="000000"/>
          <w:sz w:val="28"/>
          <w:lang w:val="en-US"/>
        </w:rPr>
        <w:t xml:space="preserve">2 КЛАСС </w:t>
      </w:r>
    </w:p>
    <w:tbl>
      <w:tblPr>
        <w:tblW w:w="0" w:type="auto"/>
        <w:tblCellSpacing w:w="20" w:type="nil"/>
        <w:tblInd w:w="-5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1866"/>
        <w:gridCol w:w="790"/>
        <w:gridCol w:w="1497"/>
        <w:gridCol w:w="1551"/>
        <w:gridCol w:w="1107"/>
        <w:gridCol w:w="1797"/>
      </w:tblGrid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  <w:r w:rsidRPr="00E91DD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  <w:r w:rsidRPr="00E91DD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rPr>
                <w:lang w:val="en-US"/>
              </w:rPr>
            </w:pPr>
            <w:r w:rsidRPr="00E91DD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  <w:r w:rsidRPr="00E91DD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  <w:r w:rsidRPr="00E91DD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8C3" w:rsidRPr="00E91DD8" w:rsidRDefault="009218C3" w:rsidP="001321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8C3" w:rsidRPr="00E91DD8" w:rsidRDefault="009218C3" w:rsidP="001321D9">
            <w:pPr>
              <w:rPr>
                <w:lang w:val="en-US"/>
              </w:rPr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  <w:r w:rsidRPr="00E91DD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  <w:r w:rsidRPr="00E91DD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  <w:r w:rsidRPr="00E91DD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8C3" w:rsidRPr="00E91DD8" w:rsidRDefault="009218C3" w:rsidP="001321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8C3" w:rsidRPr="00E91DD8" w:rsidRDefault="009218C3" w:rsidP="001321D9">
            <w:pPr>
              <w:rPr>
                <w:lang w:val="en-US"/>
              </w:rPr>
            </w:pP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rPr>
                <w:lang w:val="en-US"/>
              </w:rPr>
            </w:pPr>
            <w:r w:rsidRPr="00E91DD8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91DD8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218C3" w:rsidRPr="00913D98" w:rsidRDefault="009218C3" w:rsidP="001321D9">
            <w:pPr>
              <w:spacing w:after="0"/>
              <w:ind w:left="135"/>
            </w:pPr>
            <w:r w:rsidRPr="00913D98"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  <w:r w:rsidRPr="00E91D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91DD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13D98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218C3" w:rsidRPr="00913D98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13D98">
              <w:rPr>
                <w:rFonts w:ascii="Times New Roman" w:hAnsi="Times New Roman"/>
                <w:color w:val="000000"/>
                <w:sz w:val="24"/>
              </w:rPr>
              <w:t xml:space="preserve"> Сказки, мифы и легенды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218C3" w:rsidRPr="00913D98" w:rsidRDefault="009218C3" w:rsidP="001321D9">
            <w:pPr>
              <w:spacing w:after="0"/>
              <w:ind w:left="135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  <w:r w:rsidRPr="00913D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91DD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13D98"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218C3" w:rsidRPr="00913D98" w:rsidRDefault="009218C3" w:rsidP="001321D9">
            <w:pPr>
              <w:spacing w:after="0"/>
              <w:ind w:left="135"/>
            </w:pPr>
            <w:r w:rsidRPr="00913D98">
              <w:rPr>
                <w:rFonts w:ascii="Times New Roman" w:hAnsi="Times New Roman"/>
                <w:color w:val="000000"/>
                <w:sz w:val="24"/>
              </w:rPr>
              <w:t xml:space="preserve"> Фольклор народов России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  <w:r w:rsidRPr="00913D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91DD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91DD8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314E4A">
              <w:rPr>
                <w:rFonts w:ascii="Times New Roman" w:hAnsi="Times New Roman"/>
                <w:color w:val="000000"/>
                <w:sz w:val="24"/>
              </w:rPr>
              <w:t xml:space="preserve"> Вокальная музыка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218C3" w:rsidRPr="00314E4A" w:rsidRDefault="009218C3" w:rsidP="001321D9">
            <w:pPr>
              <w:spacing w:after="0"/>
              <w:ind w:left="135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jc w:val="center"/>
            </w:pPr>
            <w:r w:rsidRPr="00314E4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14E4A"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314E4A">
              <w:rPr>
                <w:rFonts w:ascii="Times New Roman" w:hAnsi="Times New Roman"/>
                <w:color w:val="000000"/>
                <w:sz w:val="24"/>
              </w:rPr>
              <w:t xml:space="preserve"> Европейские композиторы-классики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218C3" w:rsidRPr="00314E4A" w:rsidRDefault="009218C3" w:rsidP="001321D9">
            <w:pPr>
              <w:spacing w:after="0"/>
              <w:ind w:left="135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jc w:val="center"/>
            </w:pPr>
            <w:r w:rsidRPr="00314E4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14E4A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Скрипка, виолончель 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218C3" w:rsidRPr="00913D98" w:rsidRDefault="009218C3" w:rsidP="009218C3">
            <w:pPr>
              <w:spacing w:after="0"/>
              <w:ind w:left="135"/>
              <w:jc w:val="center"/>
            </w:pPr>
            <w:r w:rsidRPr="00314E4A"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jc w:val="center"/>
            </w:pPr>
            <w:r w:rsidRPr="00314E4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14E4A"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  <w:r>
              <w:rPr>
                <w:rFonts w:ascii="Times New Roman" w:hAnsi="Times New Roman"/>
                <w:color w:val="000000"/>
                <w:sz w:val="24"/>
              </w:rPr>
              <w:t>..</w:t>
            </w:r>
          </w:p>
          <w:p w:rsidR="009218C3" w:rsidRPr="00314E4A" w:rsidRDefault="009218C3" w:rsidP="001321D9">
            <w:pPr>
              <w:spacing w:after="0"/>
              <w:ind w:left="135"/>
            </w:pPr>
            <w:r w:rsidRPr="00314E4A">
              <w:rPr>
                <w:rFonts w:ascii="Times New Roman" w:hAnsi="Times New Roman"/>
                <w:color w:val="000000"/>
                <w:sz w:val="24"/>
              </w:rPr>
              <w:t xml:space="preserve"> Программная музыка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jc w:val="center"/>
            </w:pPr>
            <w:r w:rsidRPr="00314E4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CD2B67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218C3" w:rsidRPr="0078613D" w:rsidRDefault="009218C3" w:rsidP="001321D9">
            <w:pPr>
              <w:spacing w:after="0"/>
              <w:ind w:left="135"/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</w:pPr>
            <w:r w:rsidRPr="00314E4A">
              <w:rPr>
                <w:rFonts w:ascii="Times New Roman" w:hAnsi="Times New Roman"/>
                <w:color w:val="000000"/>
                <w:sz w:val="24"/>
              </w:rPr>
              <w:t xml:space="preserve">Инструментальная </w:t>
            </w:r>
            <w:r w:rsidRPr="0078613D"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 Инструментальная музыка в церкви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218C3" w:rsidRPr="0078613D" w:rsidRDefault="009218C3" w:rsidP="001321D9">
            <w:pPr>
              <w:spacing w:after="0"/>
              <w:ind w:left="135"/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</w:pPr>
            <w:r w:rsidRPr="00E91DD8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  <w:r w:rsidRPr="00E91D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CD2B67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 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218C3" w:rsidRPr="0078613D" w:rsidRDefault="009218C3" w:rsidP="001321D9">
            <w:pPr>
              <w:spacing w:after="0"/>
              <w:ind w:left="135"/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  <w:r w:rsidRPr="00E91D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91DD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Pr="00314E4A" w:rsidRDefault="009218C3" w:rsidP="001321D9">
            <w:pPr>
              <w:spacing w:after="0"/>
              <w:ind w:left="135"/>
            </w:pPr>
            <w:r w:rsidRPr="00E91DD8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  <w:r w:rsidRPr="00314E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</w:t>
            </w:r>
          </w:p>
          <w:p w:rsidR="009218C3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218C3" w:rsidRPr="00913D98" w:rsidRDefault="009218C3" w:rsidP="001321D9">
            <w:pPr>
              <w:spacing w:after="0"/>
              <w:ind w:left="135"/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91DD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CD2B67" w:rsidRDefault="009218C3" w:rsidP="0013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 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218C3" w:rsidRPr="0078613D" w:rsidRDefault="009218C3" w:rsidP="001321D9">
            <w:pPr>
              <w:spacing w:after="0"/>
              <w:ind w:left="135"/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>Джаз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91DD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CD2B67" w:rsidRDefault="009218C3" w:rsidP="001321D9">
            <w:pPr>
              <w:spacing w:after="0"/>
            </w:pPr>
            <w:r>
              <w:t>17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Default="009218C3" w:rsidP="001321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 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218C3" w:rsidRPr="0078613D" w:rsidRDefault="009218C3" w:rsidP="001321D9">
            <w:pPr>
              <w:spacing w:after="0"/>
              <w:ind w:left="135"/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  <w:ind w:left="135"/>
              <w:jc w:val="center"/>
            </w:pPr>
            <w:r w:rsidRPr="007861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</w:tcPr>
          <w:p w:rsidR="009218C3" w:rsidRDefault="009218C3" w:rsidP="001321D9">
            <w:r w:rsidRPr="007939B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http://nsportal.ru</w:t>
            </w:r>
          </w:p>
        </w:tc>
      </w:tr>
      <w:tr w:rsidR="009218C3" w:rsidRPr="00E91DD8" w:rsidTr="009218C3">
        <w:trPr>
          <w:trHeight w:val="144"/>
          <w:tblCellSpacing w:w="20" w:type="nil"/>
        </w:trPr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9218C3" w:rsidRPr="0078613D" w:rsidRDefault="009218C3" w:rsidP="001321D9">
            <w:pPr>
              <w:spacing w:after="0"/>
            </w:pPr>
            <w:r w:rsidRPr="00E91DD8">
              <w:rPr>
                <w:rFonts w:ascii="Times New Roman" w:hAnsi="Times New Roman"/>
                <w:color w:val="000000"/>
                <w:sz w:val="24"/>
              </w:rPr>
              <w:t>БЩЕЕ КОЛИЧЕСТВО ЧАСОВ ПО ПРОГРАММЕ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18C3" w:rsidRPr="00CD2B67" w:rsidRDefault="009218C3" w:rsidP="0013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  <w:r w:rsidRPr="00E91DD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218C3" w:rsidRPr="00E91DD8" w:rsidRDefault="009218C3" w:rsidP="001321D9">
            <w:pPr>
              <w:spacing w:after="0"/>
              <w:ind w:left="135"/>
              <w:rPr>
                <w:lang w:val="en-US"/>
              </w:rPr>
            </w:pPr>
          </w:p>
        </w:tc>
      </w:tr>
    </w:tbl>
    <w:p w:rsidR="009218C3" w:rsidRDefault="009218C3" w:rsidP="009218C3"/>
    <w:p w:rsidR="00592115" w:rsidRDefault="00592115"/>
    <w:p w:rsidR="009218C3" w:rsidRDefault="009218C3"/>
    <w:sectPr w:rsidR="0092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6"/>
    <w:rsid w:val="00592115"/>
    <w:rsid w:val="00643B52"/>
    <w:rsid w:val="00867DD1"/>
    <w:rsid w:val="009218C3"/>
    <w:rsid w:val="00E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7B31-1A7B-4FA2-8120-1C58CA2B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1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21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218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21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218C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218C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218C3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9218C3"/>
    <w:rPr>
      <w:lang w:val="en-US"/>
    </w:rPr>
  </w:style>
  <w:style w:type="paragraph" w:styleId="a5">
    <w:name w:val="Normal Indent"/>
    <w:basedOn w:val="a"/>
    <w:uiPriority w:val="99"/>
    <w:unhideWhenUsed/>
    <w:rsid w:val="009218C3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9218C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9218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218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921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218C3"/>
    <w:rPr>
      <w:i/>
      <w:iCs/>
    </w:rPr>
  </w:style>
  <w:style w:type="character" w:styleId="ab">
    <w:name w:val="Hyperlink"/>
    <w:basedOn w:val="a0"/>
    <w:uiPriority w:val="99"/>
    <w:unhideWhenUsed/>
    <w:rsid w:val="009218C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18C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218C3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5935</Words>
  <Characters>33833</Characters>
  <Application>Microsoft Office Word</Application>
  <DocSecurity>0</DocSecurity>
  <Lines>281</Lines>
  <Paragraphs>79</Paragraphs>
  <ScaleCrop>false</ScaleCrop>
  <Company/>
  <LinksUpToDate>false</LinksUpToDate>
  <CharactersWithSpaces>39689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7</cp:revision>
  <dcterms:created xsi:type="dcterms:W3CDTF">2023-09-25T04:53:00Z</dcterms:created>
  <dcterms:modified xsi:type="dcterms:W3CDTF">2023-09-25T08:29:00Z</dcterms:modified>
</cp:coreProperties>
</file>