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3A" w:rsidRDefault="000D753A" w:rsidP="000D753A">
      <w:pPr>
        <w:spacing w:line="240" w:lineRule="auto"/>
        <w:jc w:val="center"/>
        <w:rPr>
          <w:sz w:val="28"/>
          <w:szCs w:val="28"/>
        </w:rPr>
      </w:pPr>
      <w:bookmarkStart w:id="0" w:name="_Hlk83114873"/>
      <w:bookmarkStart w:id="1" w:name="_GoBack"/>
      <w:r>
        <w:rPr>
          <w:sz w:val="28"/>
          <w:szCs w:val="28"/>
        </w:rPr>
        <w:t>РОССИЙСКАЯ ФЕДЕРАЦИЯ</w:t>
      </w:r>
    </w:p>
    <w:p w:rsidR="000D753A" w:rsidRDefault="000D753A" w:rsidP="000D753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0D753A" w:rsidRPr="00284DCC" w:rsidRDefault="000D753A" w:rsidP="000D753A">
      <w:pPr>
        <w:spacing w:line="240" w:lineRule="auto"/>
        <w:jc w:val="center"/>
        <w:rPr>
          <w:b/>
          <w:sz w:val="24"/>
          <w:szCs w:val="24"/>
        </w:rPr>
      </w:pPr>
      <w:r>
        <w:rPr>
          <w:b/>
        </w:rPr>
        <w:t>МУНИЦИПАЛЬНОЕ БЮДЖЕТНОЕ ОБЩЕОБРАЗОВАТЕЛЬНОЕ УЧРЕЖДЕНИЕ</w:t>
      </w:r>
    </w:p>
    <w:p w:rsidR="000D753A" w:rsidRDefault="000D753A" w:rsidP="000D753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а. Кызыл -Кала»</w:t>
      </w:r>
      <w:bookmarkEnd w:id="0"/>
    </w:p>
    <w:p w:rsidR="000D753A" w:rsidRPr="000D753A" w:rsidRDefault="000D753A" w:rsidP="000D753A">
      <w:pPr>
        <w:spacing w:line="240" w:lineRule="auto"/>
        <w:jc w:val="center"/>
        <w:rPr>
          <w:b/>
          <w:sz w:val="28"/>
          <w:szCs w:val="28"/>
        </w:rPr>
      </w:pPr>
    </w:p>
    <w:p w:rsidR="000D753A" w:rsidRDefault="000D753A" w:rsidP="000D753A">
      <w:pPr>
        <w:spacing w:line="240" w:lineRule="auto"/>
        <w:rPr>
          <w:b/>
        </w:rPr>
      </w:pPr>
    </w:p>
    <w:p w:rsidR="000D753A" w:rsidRDefault="000D753A" w:rsidP="000D753A">
      <w:pPr>
        <w:spacing w:line="240" w:lineRule="auto"/>
      </w:pPr>
      <w:r>
        <w:t>УТВЕРЖДАЮ:</w:t>
      </w:r>
    </w:p>
    <w:p w:rsidR="000D753A" w:rsidRDefault="000D753A" w:rsidP="000D753A">
      <w:pPr>
        <w:spacing w:line="240" w:lineRule="auto"/>
      </w:pPr>
      <w:r>
        <w:t>Принята решением</w:t>
      </w:r>
    </w:p>
    <w:p w:rsidR="000D753A" w:rsidRDefault="000D753A" w:rsidP="000D753A">
      <w:pPr>
        <w:spacing w:line="240" w:lineRule="auto"/>
      </w:pPr>
      <w:r>
        <w:t>Педагогического совета</w:t>
      </w:r>
    </w:p>
    <w:p w:rsidR="000D753A" w:rsidRDefault="000D753A" w:rsidP="000D753A">
      <w:pPr>
        <w:spacing w:line="240" w:lineRule="auto"/>
      </w:pPr>
      <w:r>
        <w:t>Приказ №___от ____</w:t>
      </w:r>
    </w:p>
    <w:p w:rsidR="000D753A" w:rsidRDefault="000D753A" w:rsidP="000D753A">
      <w:pPr>
        <w:spacing w:line="240" w:lineRule="auto"/>
      </w:pPr>
      <w:r>
        <w:t xml:space="preserve">Протокол №1 от ___               </w:t>
      </w:r>
    </w:p>
    <w:p w:rsidR="000D753A" w:rsidRDefault="000D753A" w:rsidP="000D753A">
      <w:pPr>
        <w:spacing w:line="240" w:lineRule="auto"/>
      </w:pPr>
      <w:r>
        <w:t xml:space="preserve">И.О. Директора </w:t>
      </w:r>
      <w:proofErr w:type="gramStart"/>
      <w:r>
        <w:t>ОУ  _</w:t>
      </w:r>
      <w:proofErr w:type="gramEnd"/>
      <w:r>
        <w:t xml:space="preserve">_________  / </w:t>
      </w:r>
      <w:proofErr w:type="spellStart"/>
      <w:r>
        <w:t>А.И.Баева</w:t>
      </w:r>
      <w:proofErr w:type="spellEnd"/>
      <w:r>
        <w:t>/</w:t>
      </w:r>
    </w:p>
    <w:p w:rsidR="000D753A" w:rsidRDefault="000D753A" w:rsidP="000D753A">
      <w:pPr>
        <w:spacing w:line="240" w:lineRule="auto"/>
      </w:pPr>
    </w:p>
    <w:bookmarkEnd w:id="1"/>
    <w:p w:rsidR="000D753A" w:rsidRDefault="000D753A" w:rsidP="000D753A">
      <w:pPr>
        <w:spacing w:line="240" w:lineRule="auto"/>
      </w:pPr>
    </w:p>
    <w:p w:rsidR="00EA09F8" w:rsidRDefault="00EA09F8" w:rsidP="00EA09F8">
      <w:pPr>
        <w:spacing w:after="0"/>
        <w:ind w:firstLine="426"/>
        <w:jc w:val="center"/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b/>
          <w:sz w:val="72"/>
        </w:rPr>
        <w:t xml:space="preserve">Рабочая программа </w:t>
      </w:r>
    </w:p>
    <w:p w:rsidR="00EA09F8" w:rsidRDefault="00EA09F8" w:rsidP="00EA09F8">
      <w:pPr>
        <w:spacing w:after="0"/>
        <w:jc w:val="center"/>
        <w:rPr>
          <w:rFonts w:ascii="Times New Roman" w:hAnsi="Times New Roman"/>
          <w:b/>
          <w:sz w:val="52"/>
        </w:rPr>
      </w:pPr>
      <w:proofErr w:type="gramStart"/>
      <w:r>
        <w:rPr>
          <w:rFonts w:ascii="Times New Roman" w:hAnsi="Times New Roman"/>
          <w:b/>
          <w:sz w:val="52"/>
        </w:rPr>
        <w:t>по</w:t>
      </w:r>
      <w:proofErr w:type="gramEnd"/>
      <w:r>
        <w:rPr>
          <w:rFonts w:ascii="Times New Roman" w:hAnsi="Times New Roman"/>
          <w:b/>
          <w:sz w:val="52"/>
        </w:rPr>
        <w:t xml:space="preserve"> родному (карачаевскому) языку </w:t>
      </w:r>
    </w:p>
    <w:p w:rsidR="00EA09F8" w:rsidRDefault="00EA09F8" w:rsidP="00EA09F8">
      <w:pPr>
        <w:spacing w:after="0"/>
        <w:jc w:val="center"/>
        <w:rPr>
          <w:rFonts w:ascii="Calibri" w:hAnsi="Calibri" w:cs="Calibri"/>
        </w:rPr>
      </w:pPr>
      <w:proofErr w:type="gramStart"/>
      <w:r>
        <w:rPr>
          <w:rFonts w:ascii="Times New Roman" w:hAnsi="Times New Roman"/>
          <w:b/>
          <w:sz w:val="52"/>
        </w:rPr>
        <w:t>для</w:t>
      </w:r>
      <w:proofErr w:type="gramEnd"/>
      <w:r>
        <w:rPr>
          <w:rFonts w:ascii="Times New Roman" w:hAnsi="Times New Roman"/>
          <w:b/>
          <w:sz w:val="52"/>
        </w:rPr>
        <w:t xml:space="preserve"> 9 класса</w:t>
      </w:r>
    </w:p>
    <w:p w:rsidR="00EA09F8" w:rsidRDefault="00EA09F8" w:rsidP="00EA09F8">
      <w:pPr>
        <w:ind w:firstLine="426"/>
        <w:rPr>
          <w:rFonts w:ascii="Times New Roman" w:hAnsi="Times New Roman"/>
          <w:b/>
          <w:sz w:val="24"/>
        </w:rPr>
      </w:pPr>
    </w:p>
    <w:p w:rsidR="00EA09F8" w:rsidRDefault="00EA09F8" w:rsidP="00EA09F8">
      <w:pPr>
        <w:ind w:firstLine="426"/>
        <w:rPr>
          <w:rFonts w:ascii="Times New Roman" w:hAnsi="Times New Roman"/>
        </w:rPr>
      </w:pPr>
    </w:p>
    <w:p w:rsidR="00EA09F8" w:rsidRDefault="00EA09F8" w:rsidP="00EA09F8">
      <w:pPr>
        <w:ind w:firstLine="426"/>
        <w:rPr>
          <w:rFonts w:ascii="Times New Roman" w:hAnsi="Times New Roman"/>
        </w:rPr>
      </w:pPr>
    </w:p>
    <w:p w:rsidR="00EA09F8" w:rsidRDefault="00EA09F8" w:rsidP="00EA09F8">
      <w:pPr>
        <w:rPr>
          <w:rFonts w:ascii="Times New Roman" w:hAnsi="Times New Roman"/>
        </w:rPr>
      </w:pPr>
    </w:p>
    <w:p w:rsidR="00EA09F8" w:rsidRDefault="00EA09F8" w:rsidP="00EA09F8">
      <w:pPr>
        <w:spacing w:after="0"/>
        <w:ind w:firstLine="426"/>
        <w:jc w:val="right"/>
        <w:rPr>
          <w:rFonts w:ascii="Times New Roman" w:hAnsi="Times New Roman"/>
          <w:sz w:val="28"/>
        </w:rPr>
      </w:pPr>
    </w:p>
    <w:p w:rsidR="00EA09F8" w:rsidRDefault="00EA09F8" w:rsidP="00EA09F8">
      <w:pPr>
        <w:spacing w:after="0"/>
        <w:ind w:firstLine="42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Разработана учителем</w:t>
      </w:r>
    </w:p>
    <w:p w:rsidR="00EA09F8" w:rsidRDefault="00EA09F8" w:rsidP="00EA09F8">
      <w:pPr>
        <w:spacing w:after="0"/>
        <w:ind w:firstLine="426"/>
        <w:jc w:val="right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родного</w:t>
      </w:r>
      <w:proofErr w:type="gramEnd"/>
      <w:r>
        <w:rPr>
          <w:rFonts w:ascii="Times New Roman" w:hAnsi="Times New Roman"/>
          <w:sz w:val="28"/>
        </w:rPr>
        <w:t xml:space="preserve"> языка и литературы</w:t>
      </w:r>
    </w:p>
    <w:p w:rsidR="00EA09F8" w:rsidRDefault="00EA09F8" w:rsidP="000D753A">
      <w:pPr>
        <w:spacing w:after="0"/>
        <w:ind w:firstLine="426"/>
        <w:jc w:val="right"/>
        <w:rPr>
          <w:rFonts w:ascii="Times New Roman" w:hAnsi="Times New Roman"/>
          <w:sz w:val="32"/>
        </w:rPr>
      </w:pPr>
      <w:proofErr w:type="spellStart"/>
      <w:r>
        <w:rPr>
          <w:rFonts w:ascii="Times New Roman" w:hAnsi="Times New Roman"/>
          <w:sz w:val="28"/>
        </w:rPr>
        <w:t>Коркмазовой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0D753A">
        <w:rPr>
          <w:rFonts w:ascii="Times New Roman" w:hAnsi="Times New Roman"/>
          <w:sz w:val="28"/>
        </w:rPr>
        <w:t xml:space="preserve">Ларисой </w:t>
      </w:r>
      <w:proofErr w:type="spellStart"/>
      <w:r w:rsidR="000D753A">
        <w:rPr>
          <w:rFonts w:ascii="Times New Roman" w:hAnsi="Times New Roman"/>
          <w:sz w:val="28"/>
        </w:rPr>
        <w:t>Азаматовной</w:t>
      </w:r>
      <w:proofErr w:type="spellEnd"/>
    </w:p>
    <w:p w:rsidR="00EA09F8" w:rsidRDefault="00EA09F8" w:rsidP="00EA09F8">
      <w:pPr>
        <w:spacing w:after="0"/>
        <w:ind w:firstLine="426"/>
        <w:rPr>
          <w:rFonts w:ascii="Times New Roman" w:hAnsi="Times New Roman"/>
          <w:sz w:val="32"/>
        </w:rPr>
      </w:pPr>
    </w:p>
    <w:p w:rsidR="00EA09F8" w:rsidRDefault="00EA09F8" w:rsidP="000D753A">
      <w:pPr>
        <w:spacing w:after="0"/>
        <w:rPr>
          <w:rFonts w:ascii="Times New Roman" w:hAnsi="Times New Roman"/>
          <w:sz w:val="32"/>
        </w:rPr>
      </w:pPr>
    </w:p>
    <w:p w:rsidR="00E823AE" w:rsidRDefault="00E823AE" w:rsidP="00732637">
      <w:pPr>
        <w:spacing w:after="0"/>
        <w:jc w:val="center"/>
        <w:rPr>
          <w:rFonts w:ascii="Times New Roman" w:hAnsi="Times New Roman"/>
          <w:sz w:val="28"/>
        </w:rPr>
      </w:pPr>
    </w:p>
    <w:p w:rsidR="00DB1D19" w:rsidRPr="00732637" w:rsidRDefault="00956491" w:rsidP="00732637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>2023-2024</w:t>
      </w:r>
      <w:r w:rsidR="00EA09F8">
        <w:rPr>
          <w:rFonts w:ascii="Times New Roman" w:hAnsi="Times New Roman"/>
          <w:sz w:val="28"/>
        </w:rPr>
        <w:t xml:space="preserve"> учебный год.</w:t>
      </w:r>
    </w:p>
    <w:p w:rsidR="00F8307E" w:rsidRDefault="00F8307E"/>
    <w:p w:rsidR="00DB1D19" w:rsidRPr="00DB1D19" w:rsidRDefault="00DB1D19" w:rsidP="00DB1D1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B1D19">
        <w:rPr>
          <w:rFonts w:ascii="Times New Roman" w:eastAsiaTheme="minorHAnsi" w:hAnsi="Times New Roman"/>
          <w:b/>
          <w:sz w:val="28"/>
          <w:szCs w:val="28"/>
        </w:rPr>
        <w:lastRenderedPageBreak/>
        <w:t>РАБОЧАЯ ПРОГРАММА</w:t>
      </w:r>
    </w:p>
    <w:p w:rsidR="00DB1D19" w:rsidRPr="00DB1D19" w:rsidRDefault="00DB1D19" w:rsidP="00DB1D19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b/>
          <w:color w:val="222222"/>
          <w:sz w:val="28"/>
          <w:szCs w:val="28"/>
          <w:lang w:eastAsia="ru-RU"/>
        </w:rPr>
        <w:t>(ИШ ПРОГРАММА)</w:t>
      </w:r>
    </w:p>
    <w:p w:rsidR="00DB1D19" w:rsidRPr="00DB1D19" w:rsidRDefault="00DB1D19" w:rsidP="00DB1D1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B1D19" w:rsidRPr="00DB1D19" w:rsidRDefault="00DB1D19" w:rsidP="00DB1D1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proofErr w:type="gramStart"/>
      <w:r w:rsidRPr="00DB1D19">
        <w:rPr>
          <w:rFonts w:ascii="Times New Roman" w:eastAsiaTheme="minorHAnsi" w:hAnsi="Times New Roman"/>
          <w:b/>
          <w:sz w:val="28"/>
          <w:szCs w:val="28"/>
        </w:rPr>
        <w:t>учебного</w:t>
      </w:r>
      <w:proofErr w:type="gramEnd"/>
      <w:r w:rsidRPr="00DB1D19">
        <w:rPr>
          <w:rFonts w:ascii="Times New Roman" w:eastAsiaTheme="minorHAnsi" w:hAnsi="Times New Roman"/>
          <w:b/>
          <w:sz w:val="28"/>
          <w:szCs w:val="28"/>
        </w:rPr>
        <w:t xml:space="preserve"> курса «Родной язык 9 класс»</w:t>
      </w:r>
    </w:p>
    <w:p w:rsidR="00DB1D19" w:rsidRPr="00DB1D19" w:rsidRDefault="00DB1D19" w:rsidP="00DB1D1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B1D19" w:rsidRPr="00DB1D19" w:rsidRDefault="00DB1D19" w:rsidP="00DB1D19">
      <w:pPr>
        <w:tabs>
          <w:tab w:val="left" w:pos="6946"/>
        </w:tabs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DB1D19" w:rsidRPr="00DB1D19" w:rsidRDefault="00DB1D19" w:rsidP="00DB1D19">
      <w:pPr>
        <w:tabs>
          <w:tab w:val="left" w:pos="6946"/>
        </w:tabs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DB1D19">
        <w:rPr>
          <w:rFonts w:ascii="Times New Roman" w:eastAsiaTheme="minorHAnsi" w:hAnsi="Times New Roman"/>
          <w:b/>
          <w:sz w:val="28"/>
          <w:szCs w:val="28"/>
        </w:rPr>
        <w:t>Класс: 9</w:t>
      </w:r>
    </w:p>
    <w:p w:rsidR="00DB1D19" w:rsidRPr="00DB1D19" w:rsidRDefault="00DB1D19" w:rsidP="00DB1D19">
      <w:pPr>
        <w:tabs>
          <w:tab w:val="left" w:pos="6946"/>
        </w:tabs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DB1D19">
        <w:rPr>
          <w:rFonts w:ascii="Times New Roman" w:eastAsiaTheme="minorHAnsi" w:hAnsi="Times New Roman"/>
          <w:b/>
          <w:sz w:val="28"/>
          <w:szCs w:val="28"/>
        </w:rPr>
        <w:t xml:space="preserve">Уровень </w:t>
      </w:r>
      <w:proofErr w:type="gramStart"/>
      <w:r w:rsidRPr="00DB1D19">
        <w:rPr>
          <w:rFonts w:ascii="Times New Roman" w:eastAsiaTheme="minorHAnsi" w:hAnsi="Times New Roman"/>
          <w:b/>
          <w:sz w:val="28"/>
          <w:szCs w:val="28"/>
        </w:rPr>
        <w:t xml:space="preserve">образования:   </w:t>
      </w:r>
      <w:proofErr w:type="gramEnd"/>
      <w:r w:rsidRPr="00DB1D19">
        <w:rPr>
          <w:rFonts w:ascii="Times New Roman" w:eastAsiaTheme="minorHAnsi" w:hAnsi="Times New Roman"/>
          <w:b/>
          <w:sz w:val="28"/>
          <w:szCs w:val="28"/>
        </w:rPr>
        <w:t xml:space="preserve">                основное общее образование </w:t>
      </w:r>
    </w:p>
    <w:p w:rsidR="00DB1D19" w:rsidRPr="00DB1D19" w:rsidRDefault="00DB1D19" w:rsidP="00DB1D19">
      <w:pPr>
        <w:tabs>
          <w:tab w:val="left" w:pos="6946"/>
        </w:tabs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DB1D19">
        <w:rPr>
          <w:rFonts w:ascii="Times New Roman" w:eastAsiaTheme="minorHAnsi" w:hAnsi="Times New Roman"/>
          <w:b/>
          <w:sz w:val="28"/>
          <w:szCs w:val="28"/>
        </w:rPr>
        <w:t>Ср</w:t>
      </w:r>
      <w:r w:rsidR="00AA7635">
        <w:rPr>
          <w:rFonts w:ascii="Times New Roman" w:eastAsiaTheme="minorHAnsi" w:hAnsi="Times New Roman"/>
          <w:b/>
          <w:sz w:val="28"/>
          <w:szCs w:val="28"/>
        </w:rPr>
        <w:t xml:space="preserve">ок реализации </w:t>
      </w:r>
      <w:proofErr w:type="gramStart"/>
      <w:r w:rsidR="00AA7635">
        <w:rPr>
          <w:rFonts w:ascii="Times New Roman" w:eastAsiaTheme="minorHAnsi" w:hAnsi="Times New Roman"/>
          <w:b/>
          <w:sz w:val="28"/>
          <w:szCs w:val="28"/>
        </w:rPr>
        <w:t xml:space="preserve">программы:   </w:t>
      </w:r>
      <w:proofErr w:type="gramEnd"/>
      <w:r w:rsidR="00AA7635">
        <w:rPr>
          <w:rFonts w:ascii="Times New Roman" w:eastAsiaTheme="minorHAnsi" w:hAnsi="Times New Roman"/>
          <w:b/>
          <w:sz w:val="28"/>
          <w:szCs w:val="28"/>
        </w:rPr>
        <w:t xml:space="preserve"> 2023-2024</w:t>
      </w:r>
      <w:r w:rsidRPr="00DB1D19">
        <w:rPr>
          <w:rFonts w:ascii="Times New Roman" w:eastAsiaTheme="minorHAnsi" w:hAnsi="Times New Roman"/>
          <w:b/>
          <w:sz w:val="28"/>
          <w:szCs w:val="28"/>
        </w:rPr>
        <w:t xml:space="preserve"> уч</w:t>
      </w:r>
      <w:r w:rsidR="00AA7635">
        <w:rPr>
          <w:rFonts w:ascii="Times New Roman" w:eastAsiaTheme="minorHAnsi" w:hAnsi="Times New Roman"/>
          <w:b/>
          <w:sz w:val="28"/>
          <w:szCs w:val="28"/>
        </w:rPr>
        <w:t xml:space="preserve">ебный </w:t>
      </w:r>
      <w:r w:rsidRPr="00DB1D19">
        <w:rPr>
          <w:rFonts w:ascii="Times New Roman" w:eastAsiaTheme="minorHAnsi" w:hAnsi="Times New Roman"/>
          <w:b/>
          <w:sz w:val="28"/>
          <w:szCs w:val="28"/>
        </w:rPr>
        <w:t>год</w:t>
      </w:r>
    </w:p>
    <w:p w:rsidR="00DB1D19" w:rsidRPr="00DB1D19" w:rsidRDefault="00DB1D19" w:rsidP="00DB1D19">
      <w:pPr>
        <w:tabs>
          <w:tab w:val="left" w:pos="6946"/>
        </w:tabs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DB1D19">
        <w:rPr>
          <w:rFonts w:ascii="Times New Roman" w:eastAsiaTheme="minorHAnsi" w:hAnsi="Times New Roman"/>
          <w:b/>
          <w:sz w:val="28"/>
          <w:szCs w:val="28"/>
        </w:rPr>
        <w:t xml:space="preserve">Уровень изучения </w:t>
      </w:r>
      <w:proofErr w:type="gramStart"/>
      <w:r w:rsidRPr="00DB1D19">
        <w:rPr>
          <w:rFonts w:ascii="Times New Roman" w:eastAsiaTheme="minorHAnsi" w:hAnsi="Times New Roman"/>
          <w:b/>
          <w:sz w:val="28"/>
          <w:szCs w:val="28"/>
        </w:rPr>
        <w:t xml:space="preserve">предмета:   </w:t>
      </w:r>
      <w:proofErr w:type="gramEnd"/>
      <w:r w:rsidRPr="00DB1D19">
        <w:rPr>
          <w:rFonts w:ascii="Times New Roman" w:eastAsiaTheme="minorHAnsi" w:hAnsi="Times New Roman"/>
          <w:b/>
          <w:sz w:val="28"/>
          <w:szCs w:val="28"/>
        </w:rPr>
        <w:t xml:space="preserve">    базовый</w:t>
      </w:r>
    </w:p>
    <w:p w:rsidR="00DB1D19" w:rsidRPr="00DB1D19" w:rsidRDefault="00DB1D19" w:rsidP="00DB1D19">
      <w:pPr>
        <w:tabs>
          <w:tab w:val="left" w:pos="6946"/>
        </w:tabs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DB1D19">
        <w:rPr>
          <w:rFonts w:ascii="Times New Roman" w:eastAsiaTheme="minorHAnsi" w:hAnsi="Times New Roman"/>
          <w:b/>
          <w:sz w:val="28"/>
          <w:szCs w:val="28"/>
        </w:rPr>
        <w:t>Количество</w:t>
      </w:r>
      <w:r w:rsidR="00AA7635">
        <w:rPr>
          <w:rFonts w:ascii="Times New Roman" w:eastAsiaTheme="minorHAnsi" w:hAnsi="Times New Roman"/>
          <w:b/>
          <w:sz w:val="28"/>
          <w:szCs w:val="28"/>
        </w:rPr>
        <w:t xml:space="preserve"> часов по учебному </w:t>
      </w:r>
      <w:proofErr w:type="gramStart"/>
      <w:r w:rsidR="00AA7635">
        <w:rPr>
          <w:rFonts w:ascii="Times New Roman" w:eastAsiaTheme="minorHAnsi" w:hAnsi="Times New Roman"/>
          <w:b/>
          <w:sz w:val="28"/>
          <w:szCs w:val="28"/>
        </w:rPr>
        <w:t xml:space="preserve">плану:   </w:t>
      </w:r>
      <w:proofErr w:type="gramEnd"/>
      <w:r w:rsidR="00AA7635">
        <w:rPr>
          <w:rFonts w:ascii="Times New Roman" w:eastAsiaTheme="minorHAnsi" w:hAnsi="Times New Roman"/>
          <w:b/>
          <w:sz w:val="28"/>
          <w:szCs w:val="28"/>
        </w:rPr>
        <w:t xml:space="preserve">  17 -0,5</w:t>
      </w:r>
      <w:r w:rsidRPr="00DB1D19">
        <w:rPr>
          <w:rFonts w:ascii="Times New Roman" w:eastAsiaTheme="minorHAnsi" w:hAnsi="Times New Roman"/>
          <w:b/>
          <w:sz w:val="28"/>
          <w:szCs w:val="28"/>
        </w:rPr>
        <w:t xml:space="preserve"> час</w:t>
      </w:r>
      <w:r w:rsidR="00314FA7">
        <w:rPr>
          <w:rFonts w:ascii="Times New Roman" w:eastAsiaTheme="minorHAnsi" w:hAnsi="Times New Roman"/>
          <w:b/>
          <w:sz w:val="28"/>
          <w:szCs w:val="28"/>
        </w:rPr>
        <w:t>а</w:t>
      </w:r>
      <w:r w:rsidRPr="00DB1D19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AA7635">
        <w:rPr>
          <w:rFonts w:ascii="Times New Roman" w:eastAsiaTheme="minorHAnsi" w:hAnsi="Times New Roman"/>
          <w:b/>
          <w:sz w:val="28"/>
          <w:szCs w:val="28"/>
        </w:rPr>
        <w:t xml:space="preserve">в </w:t>
      </w:r>
      <w:r w:rsidRPr="00DB1D19">
        <w:rPr>
          <w:rFonts w:ascii="Times New Roman" w:eastAsiaTheme="minorHAnsi" w:hAnsi="Times New Roman"/>
          <w:b/>
          <w:sz w:val="28"/>
          <w:szCs w:val="28"/>
        </w:rPr>
        <w:t>неделю</w:t>
      </w:r>
    </w:p>
    <w:p w:rsidR="00DB1D19" w:rsidRPr="00DB1D19" w:rsidRDefault="00DB1D19" w:rsidP="00DB1D19">
      <w:pPr>
        <w:tabs>
          <w:tab w:val="left" w:pos="6946"/>
        </w:tabs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DB1D19" w:rsidRPr="00DB1D19" w:rsidRDefault="00DB1D19" w:rsidP="00DB1D19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DB1D19">
        <w:rPr>
          <w:rFonts w:ascii="Times New Roman" w:eastAsiaTheme="minorHAnsi" w:hAnsi="Times New Roman"/>
          <w:sz w:val="28"/>
          <w:szCs w:val="28"/>
        </w:rPr>
        <w:t xml:space="preserve">Рабочая программа составлена на основании Федерального государственного </w:t>
      </w:r>
      <w:r w:rsidR="00AA7635">
        <w:rPr>
          <w:rFonts w:ascii="Times New Roman" w:eastAsiaTheme="minorHAnsi" w:hAnsi="Times New Roman"/>
          <w:sz w:val="28"/>
          <w:szCs w:val="28"/>
        </w:rPr>
        <w:t xml:space="preserve">образовательного стандарта (2023 </w:t>
      </w:r>
      <w:r w:rsidRPr="00DB1D19">
        <w:rPr>
          <w:rFonts w:ascii="Times New Roman" w:eastAsiaTheme="minorHAnsi" w:hAnsi="Times New Roman"/>
          <w:sz w:val="28"/>
          <w:szCs w:val="28"/>
        </w:rPr>
        <w:t>г.) и Примерной программы начального общего, среднего (полного) общего образования по карачаевскому языку и</w:t>
      </w:r>
      <w:r w:rsidR="00AA7635">
        <w:rPr>
          <w:rFonts w:ascii="Times New Roman" w:eastAsiaTheme="minorHAnsi" w:hAnsi="Times New Roman"/>
          <w:sz w:val="28"/>
          <w:szCs w:val="28"/>
        </w:rPr>
        <w:t xml:space="preserve"> литературе 1 – 11 классов (2023 </w:t>
      </w:r>
      <w:r w:rsidRPr="00DB1D19">
        <w:rPr>
          <w:rFonts w:ascii="Times New Roman" w:eastAsiaTheme="minorHAnsi" w:hAnsi="Times New Roman"/>
          <w:sz w:val="28"/>
          <w:szCs w:val="28"/>
        </w:rPr>
        <w:t xml:space="preserve">г.), авторской программы Мамаевой Ф. Т., </w:t>
      </w:r>
      <w:proofErr w:type="spellStart"/>
      <w:r w:rsidRPr="00DB1D19">
        <w:rPr>
          <w:rFonts w:ascii="Times New Roman" w:eastAsiaTheme="minorHAnsi" w:hAnsi="Times New Roman"/>
          <w:sz w:val="28"/>
          <w:szCs w:val="28"/>
        </w:rPr>
        <w:t>Сал</w:t>
      </w:r>
      <w:r w:rsidR="00AA7635">
        <w:rPr>
          <w:rFonts w:ascii="Times New Roman" w:eastAsiaTheme="minorHAnsi" w:hAnsi="Times New Roman"/>
          <w:sz w:val="28"/>
          <w:szCs w:val="28"/>
        </w:rPr>
        <w:t>пагаровой</w:t>
      </w:r>
      <w:proofErr w:type="spellEnd"/>
      <w:r w:rsidR="00AA7635">
        <w:rPr>
          <w:rFonts w:ascii="Times New Roman" w:eastAsiaTheme="minorHAnsi" w:hAnsi="Times New Roman"/>
          <w:sz w:val="28"/>
          <w:szCs w:val="28"/>
        </w:rPr>
        <w:t xml:space="preserve"> К.А.,</w:t>
      </w:r>
      <w:r w:rsidRPr="00DB1D1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DB1D19">
        <w:rPr>
          <w:rFonts w:ascii="Times New Roman" w:eastAsiaTheme="minorHAnsi" w:hAnsi="Times New Roman"/>
          <w:sz w:val="28"/>
          <w:szCs w:val="28"/>
        </w:rPr>
        <w:t>Хубиевой</w:t>
      </w:r>
      <w:proofErr w:type="spellEnd"/>
      <w:r w:rsidRPr="00DB1D19">
        <w:rPr>
          <w:rFonts w:ascii="Times New Roman" w:eastAsiaTheme="minorHAnsi" w:hAnsi="Times New Roman"/>
          <w:sz w:val="28"/>
          <w:szCs w:val="28"/>
        </w:rPr>
        <w:t xml:space="preserve"> А.А., </w:t>
      </w:r>
      <w:proofErr w:type="spellStart"/>
      <w:r w:rsidRPr="00DB1D19">
        <w:rPr>
          <w:rFonts w:ascii="Times New Roman" w:eastAsiaTheme="minorHAnsi" w:hAnsi="Times New Roman"/>
          <w:sz w:val="28"/>
          <w:szCs w:val="28"/>
        </w:rPr>
        <w:t>Темрезовой</w:t>
      </w:r>
      <w:proofErr w:type="spellEnd"/>
      <w:r w:rsidRPr="00DB1D19">
        <w:rPr>
          <w:rFonts w:ascii="Times New Roman" w:eastAsiaTheme="minorHAnsi" w:hAnsi="Times New Roman"/>
          <w:sz w:val="28"/>
          <w:szCs w:val="28"/>
        </w:rPr>
        <w:t xml:space="preserve"> А.Б., </w:t>
      </w:r>
      <w:proofErr w:type="spellStart"/>
      <w:r w:rsidRPr="00DB1D19">
        <w:rPr>
          <w:rFonts w:ascii="Times New Roman" w:eastAsiaTheme="minorHAnsi" w:hAnsi="Times New Roman"/>
          <w:sz w:val="28"/>
          <w:szCs w:val="28"/>
        </w:rPr>
        <w:t>Умаровой</w:t>
      </w:r>
      <w:proofErr w:type="spellEnd"/>
      <w:r w:rsidRPr="00DB1D19">
        <w:rPr>
          <w:rFonts w:ascii="Times New Roman" w:eastAsiaTheme="minorHAnsi" w:hAnsi="Times New Roman"/>
          <w:sz w:val="28"/>
          <w:szCs w:val="28"/>
        </w:rPr>
        <w:t xml:space="preserve"> К.И., </w:t>
      </w:r>
      <w:proofErr w:type="spellStart"/>
      <w:r w:rsidRPr="00DB1D19">
        <w:rPr>
          <w:rFonts w:ascii="Times New Roman" w:eastAsiaTheme="minorHAnsi" w:hAnsi="Times New Roman"/>
          <w:sz w:val="28"/>
          <w:szCs w:val="28"/>
        </w:rPr>
        <w:t>Доюнова</w:t>
      </w:r>
      <w:proofErr w:type="spellEnd"/>
      <w:r w:rsidRPr="00DB1D19">
        <w:rPr>
          <w:rFonts w:ascii="Times New Roman" w:eastAsiaTheme="minorHAnsi" w:hAnsi="Times New Roman"/>
          <w:sz w:val="28"/>
          <w:szCs w:val="28"/>
        </w:rPr>
        <w:t xml:space="preserve"> А.М, </w:t>
      </w:r>
      <w:proofErr w:type="spellStart"/>
      <w:r w:rsidRPr="00DB1D19">
        <w:rPr>
          <w:rFonts w:ascii="Times New Roman" w:eastAsiaTheme="minorHAnsi" w:hAnsi="Times New Roman"/>
          <w:sz w:val="28"/>
          <w:szCs w:val="28"/>
        </w:rPr>
        <w:t>Бостановой</w:t>
      </w:r>
      <w:proofErr w:type="spellEnd"/>
      <w:r w:rsidRPr="00DB1D19">
        <w:rPr>
          <w:rFonts w:ascii="Times New Roman" w:eastAsiaTheme="minorHAnsi" w:hAnsi="Times New Roman"/>
          <w:sz w:val="28"/>
          <w:szCs w:val="28"/>
        </w:rPr>
        <w:t xml:space="preserve"> З.А. </w:t>
      </w:r>
    </w:p>
    <w:p w:rsidR="00DB1D19" w:rsidRPr="00DB1D19" w:rsidRDefault="00DB1D19" w:rsidP="00DB1D1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DB1D19" w:rsidRPr="00DB1D19" w:rsidRDefault="00DB1D19" w:rsidP="00DB1D1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DB1D19">
        <w:rPr>
          <w:rFonts w:ascii="Times New Roman" w:eastAsiaTheme="minorHAnsi" w:hAnsi="Times New Roman"/>
          <w:b/>
          <w:sz w:val="28"/>
          <w:szCs w:val="28"/>
          <w:lang w:eastAsia="ru-RU"/>
        </w:rPr>
        <w:t>Пояснительная записка</w:t>
      </w:r>
    </w:p>
    <w:p w:rsidR="00DB1D19" w:rsidRPr="00DB1D19" w:rsidRDefault="00DB1D19" w:rsidP="00DB1D19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DB1D19" w:rsidRPr="00DB1D19" w:rsidRDefault="00DB1D19" w:rsidP="00DB1D1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ru-RU"/>
        </w:rPr>
      </w:pPr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> 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  Рабочая программа составлена учителем карачаевского языка и литературы </w:t>
      </w:r>
      <w:proofErr w:type="spellStart"/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Коркмазовой</w:t>
      </w:r>
      <w:proofErr w:type="spellEnd"/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З.Н. </w:t>
      </w:r>
      <w:r w:rsidR="00314FA7">
        <w:rPr>
          <w:rFonts w:ascii="Times New Roman" w:hAnsi="Times New Roman"/>
          <w:color w:val="222222"/>
          <w:sz w:val="28"/>
          <w:szCs w:val="28"/>
          <w:lang w:eastAsia="ru-RU"/>
        </w:rPr>
        <w:t>и рассчитана на реализацию за 17 часов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год,</w:t>
      </w:r>
    </w:p>
    <w:p w:rsidR="00DB1D19" w:rsidRPr="00DB1D19" w:rsidRDefault="00314FA7" w:rsidP="00DB1D1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0,5</w:t>
      </w:r>
      <w:r w:rsidR="00DB1D19" w:rsidRPr="00DB1D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час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а</w:t>
      </w:r>
      <w:r w:rsidR="00DB1D19" w:rsidRPr="00DB1D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в неделю.</w:t>
      </w:r>
    </w:p>
    <w:p w:rsidR="00DB1D19" w:rsidRPr="00DB1D19" w:rsidRDefault="00DB1D19" w:rsidP="00DB1D1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Выбор авторской прог</w:t>
      </w:r>
      <w:r w:rsidR="00314FA7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раммы мотивирован тем, что она 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рекомендована Министерством образования КЧР для общеобразовательных классов;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– соответствует стандарту основного общего образования по карачаевскому языку,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– построена с учётом принципов системности, научности, доступности и преемственности;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– способствует развитию коммуникативной компетенции учащихся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– обеспечивает условия для реализации практической направленности, учитывает возрастную психологию учащихся.</w:t>
      </w:r>
    </w:p>
    <w:p w:rsidR="00D9395C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Программа включает следующие разделы: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 пояснительную записку, основное содержание с распределением учебных часов, учебно-тематический план, требования к уровню подготовки обучающихся, список литературы и средства обучения, календарно-тематическое планирование.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Изучение карачаевского языка в основной школе направлено на достижение следующих </w:t>
      </w: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целей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: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* воспитание 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родному языку;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* совершенствование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 речемыслительной деятельности, коммуникативных умений и навыков, обеспечивающих свободное владение карачаевским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* освоение 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знаний о карачаевском языке, его устройстве; об особенностях функционирования карачаевского языка в различных сферах и ситуациях общения; о стилистических ресурсах карачаевского языка; об основных нормах языка; об особенностях карачаевского речевого этикета; обогащение словарного запаса и расширение круга используемых грамматических средств;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* формирование 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умений</w:t>
      </w: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* развитие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 речевой и мыслительной деятельности; коммуникативных умений и навыков, обеспечивающих свободное владение родным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* применение 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полученных знаний и умений в собственной речевой практике.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br/>
        <w:t xml:space="preserve">Реализация указанных целей достигается в процессе формирования и развития следующих предметных компетенций: коммуникативной, языковой и лингвистической (языковедческой), </w:t>
      </w:r>
      <w:proofErr w:type="spellStart"/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культуроведческой</w:t>
      </w:r>
      <w:proofErr w:type="spellEnd"/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 Коммуникативная компетенция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Сферы и ситуации речевого общения. Компоненты речевой ситуации. Эффективность речи, оценка ее коммуникативных качеств</w:t>
      </w: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 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Совершенствование всех видов речевой деятельности: </w:t>
      </w:r>
      <w:proofErr w:type="spellStart"/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аудирование</w:t>
      </w:r>
      <w:proofErr w:type="spellEnd"/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(слушание), чтение, говорение, письмо. Развитие навыков монологической и диалогической речи в различных сферах 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общения.</w:t>
      </w: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Использование разных видов чтения в зависимости от коммуникативной установки и характера текста. Информационная переработка текста.</w:t>
      </w: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Совершенствование умений и навыков создания текстов разных функционально-смысловых типов, стилей и жанров.</w:t>
      </w: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Учебно-научный, деловой, публицистический стили, разговорная речь, язык художественной литературы, их особенности.</w:t>
      </w: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Культура учебно-научного и делового общения (устная и письменная формы). Культура публичной речи</w:t>
      </w: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 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Культура разговорной речи.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Языковая и лингвистическая</w:t>
      </w: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br/>
        <w:t>(языковедческая) компетенции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Язык как знаковая система и общественное явление. Языки естественные и искусственные</w:t>
      </w: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 Основные функции языка. Наука о языке. Место лингвистики в кругу научных дисциплин</w:t>
      </w: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  Формы существования национального языка (просторечие, народные говоры, профессиональные языки). Карачаевский язык и его нормы, их применение в речевой практике. Совершенствование орфографических и пунктуационных умений и навыков. Взаимосвязь различных единиц и уровней языка. Сингармонизм в системе карачаевского языка. Словари карачаевского языка и лингвистические справочники; их использование. Карачаевский язык и язык художественной литературы</w:t>
      </w: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. 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Лингвистический анализ текстов различных функциональных разновидностей языка.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 </w:t>
      </w:r>
      <w:proofErr w:type="spellStart"/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Культуроведческая</w:t>
      </w:r>
      <w:proofErr w:type="spellEnd"/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компетенция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Взаимосвязь языка и культуры. Отражение в карачаевском языке материальной и духовной культуры карачаевского и других народов. Взаимообогащение языков как результат взаимодействия национальных культур. Соблюдение норм речевого этикета в различных сферах общения.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Рабочая программа предназначена для изучения карачаевского языка в общеобразовательной школе.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Дополнительное учебное время отводится на повторение, обобщение и систематизацию знаний по карачаевскому языку, повышение орфографической и пунктуационной грамотности, культуры речи.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С целью подготовки учащихся 9 классов к экзамену продумана система практических и контрольных работ, </w:t>
      </w:r>
      <w:r w:rsidRPr="00DB1D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комплексный анализ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 текста, работу со средствами художественной выразительности, различные виды лингвистического анализа.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В целях обучения написанию контрольного диктанта или сочинения-рассуждения на основе данного текста 4 часа отведено на развитие речи.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Курс также включает региональный компонент, позволяющий анализировать окружающую языковую среду с точки зрения разграничения в ней нормативного литературного языка формирующий умение отличать языковые единицы фонетического, лексического, словообразовательного, морфологического, синтаксического уровней от литературных, находить в собственной речи и речи других учащихся акцентологические, орфоэпические, словообразовательные, грамматические, лексические ошибки, вызванные влиянием русского языка, и исправлять их.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^ Тематическое распределение часов</w:t>
      </w:r>
    </w:p>
    <w:tbl>
      <w:tblPr>
        <w:tblW w:w="993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5829"/>
        <w:gridCol w:w="3395"/>
      </w:tblGrid>
      <w:tr w:rsidR="00DB1D19" w:rsidRPr="00DB1D19" w:rsidTr="00FA4CE4"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Разделы, темы</w:t>
            </w:r>
          </w:p>
          <w:p w:rsidR="00DB1D19" w:rsidRPr="00DB1D19" w:rsidRDefault="00DB1D19" w:rsidP="00DB1D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B1D19" w:rsidRPr="00DB1D19" w:rsidTr="00FA4C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Рабочая программа</w:t>
            </w:r>
          </w:p>
        </w:tc>
      </w:tr>
      <w:tr w:rsidR="00DB1D19" w:rsidRPr="00DB1D19" w:rsidTr="00FA4CE4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родного языка в становлении личности</w:t>
            </w:r>
          </w:p>
          <w:p w:rsidR="00DB1D19" w:rsidRPr="00DB1D19" w:rsidRDefault="00DB1D19" w:rsidP="00DB1D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пройденного в 5 – 8 классах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DB1D19" w:rsidRPr="00DB1D19" w:rsidRDefault="00B703EE" w:rsidP="00DB1D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543D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DB1D19"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+ 1 к.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B1D19"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д.</w:t>
            </w:r>
          </w:p>
        </w:tc>
      </w:tr>
      <w:tr w:rsidR="00DB1D19" w:rsidRPr="00DB1D19" w:rsidTr="00FA4CE4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Сложное предложение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1 час + 1 к.</w:t>
            </w:r>
            <w:r w:rsidR="00B703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д.</w:t>
            </w:r>
          </w:p>
        </w:tc>
      </w:tr>
      <w:tr w:rsidR="00DB1D19" w:rsidRPr="00DB1D19" w:rsidTr="00FA4CE4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Сложносочинённое предложение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543DC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  <w:r w:rsidR="00DB1D19"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B1D19" w:rsidRPr="00DB1D19" w:rsidTr="00FA4CE4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Сложноподчинённое предложение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B703EE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 часов + 1 час к. д.</w:t>
            </w:r>
          </w:p>
        </w:tc>
      </w:tr>
      <w:tr w:rsidR="00DB1D19" w:rsidRPr="00DB1D19" w:rsidTr="00FA4CE4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Бессоюзное предложение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B703EE" w:rsidP="00B70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час </w:t>
            </w:r>
            <w:r w:rsidR="00DB1D19"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+1 час к.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B1D19"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д.</w:t>
            </w:r>
          </w:p>
        </w:tc>
      </w:tr>
      <w:tr w:rsidR="00DB1D19" w:rsidRPr="00DB1D19" w:rsidTr="00FA4CE4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B703EE" w:rsidP="00DB1D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DB1D19"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урок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DB1D19" w:rsidRPr="00DB1D19" w:rsidTr="00FA4CE4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B703EE" w:rsidP="00DB1D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DB1D19"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543DC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17часов</w:t>
            </w:r>
          </w:p>
        </w:tc>
      </w:tr>
    </w:tbl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2. </w:t>
      </w: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Содержание обучения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Значение карачаевского языка (1 ч) 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Повторени</w:t>
      </w:r>
      <w:r w:rsidR="00B703EE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е пройденного в 5 – 8 классах (1</w:t>
      </w: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ч + 1ч) 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Сложное предложение. Культура речи 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Сложные предложения (1 ч</w:t>
      </w:r>
      <w:r w:rsidR="00B703EE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B703EE"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+ 1 ч) </w:t>
      </w:r>
    </w:p>
    <w:p w:rsidR="00DB1D19" w:rsidRPr="00DB1D19" w:rsidRDefault="00B703EE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Сложносочиненные предложения (1</w:t>
      </w:r>
      <w:r w:rsidR="00B117EE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ч</w:t>
      </w:r>
      <w:r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)</w:t>
      </w:r>
      <w:r w:rsidR="00B117EE">
        <w:rPr>
          <w:rFonts w:ascii="Times New Roman" w:hAnsi="Times New Roman"/>
          <w:color w:val="222222"/>
          <w:sz w:val="28"/>
          <w:szCs w:val="28"/>
          <w:lang w:eastAsia="ru-RU"/>
        </w:rPr>
        <w:t>.</w:t>
      </w:r>
      <w:r w:rsidR="00DB1D19" w:rsidRPr="00DB1D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Синтаксические синонимы сложносочиненных предложений, их </w:t>
      </w:r>
      <w:proofErr w:type="spellStart"/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текстообразующая</w:t>
      </w:r>
      <w:proofErr w:type="spellEnd"/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роль.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Авторское употребление знаков препинания.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II. Умение интонационно правильно произносить сложносочиненные предложения.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III. Рецензия на литературное произведение, спектакль, кинофильм.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</w:t>
      </w:r>
      <w:r w:rsidR="00E35693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ложноподчиненные предложения (7 ч + 1</w:t>
      </w: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ч) 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Типичные речевые сферы применения сложноподчиненных предложений.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Сложноподчиненные предложения с несколькими придаточными; знаки препинания в них.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Синтаксические синонимы сложноподчиненных предложений, их </w:t>
      </w:r>
      <w:proofErr w:type="spellStart"/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текстообразующая</w:t>
      </w:r>
      <w:proofErr w:type="spellEnd"/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роль.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II. Умение использовать в речи сложноподчиненные предложения и простые с обособленными второстепенными членами как синтаксические синонимы.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III. Академическое красноречие и его виды, строение и языковые особенности. Сообщение на лингвистическую тему.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^ Бессо</w:t>
      </w:r>
      <w:r w:rsidR="00543DC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юзные сложные предложения (</w:t>
      </w: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1ч) 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Синтаксические синонимы бессоюзных сложных предложений, их </w:t>
      </w:r>
      <w:proofErr w:type="spellStart"/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текстообразующая</w:t>
      </w:r>
      <w:proofErr w:type="spellEnd"/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роль.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II.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III. Реферат небольшой статьи (фрагмента статьи) на лингвистическую тему.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Общие сведения о языке (1 ч) 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Роль языка в жизни общества. Язык как развивающееся явление. Языковые контакты карачаевского языка.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Карачаевский язык – первоэлемент карачаевской литературы. Карачаевский язык и его стили. Богатство, красота, выразительность карачаевского языка.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Карачаевский язык как один из на</w:t>
      </w:r>
      <w:r w:rsidR="00E22EF8">
        <w:rPr>
          <w:rFonts w:ascii="Times New Roman" w:hAnsi="Times New Roman"/>
          <w:color w:val="222222"/>
          <w:sz w:val="28"/>
          <w:szCs w:val="28"/>
          <w:lang w:eastAsia="ru-RU"/>
        </w:rPr>
        <w:t>циональных языков в Карачаево-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Черкесии. Место карачаевского языка среди языков КЧР. Карачаевский язык как один из тюркских языков. Наука о карачаевском языке и ее разделы.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Систематизация изученного в 5 – 9 классах по синтаксису и пунктуации 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Сочинение публицистического характера на общественные, морально-этические и историко-литературные темы.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Доклад или реферат на историко-литературную тему (по одному источнику).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Тезисы статьи (главы книги) на лингвистическую тему.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Конспект и тезисный план литературно-критической статьи.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^ 3.Перечень практических работ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DB1D1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Контроль за уровнем обучения учащихся 9 класса осуществляется по трём направлениям: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1) учитываются умения производить разбор звуков речи, слова, предложения, текста, используя лингвистические знания;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2) учитываются речевые умения учащегося, практическое владение нормами литературного произношения, словообразования, сочетаемости слов, конструирование предложений и текста владение изобразительно – выразительными средствами языка;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3) учитывается способность учащегося выразить себя, свои знания, свое отношение к действительности в устной и письменной форме.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Формы контроля: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 виды разбора, устные сообщения, зачеты, письменные работы, тестирование, сочинения разнообразных жанров.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^ 4. Требования к уровню подготовки выпускников за курс основной школы по карачаевскому языку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DB1D19">
        <w:rPr>
          <w:rFonts w:ascii="Times New Roman" w:hAnsi="Times New Roman"/>
          <w:b/>
          <w:bCs/>
          <w:i/>
          <w:iCs/>
          <w:color w:val="222222"/>
          <w:sz w:val="28"/>
          <w:szCs w:val="28"/>
          <w:lang w:eastAsia="ru-RU"/>
        </w:rPr>
        <w:t>В результате изучения карачаевского языка в основной школе ученик должен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знать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     1.      </w:t>
      </w:r>
      <w:proofErr w:type="gramStart"/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изученные</w:t>
      </w:r>
      <w:proofErr w:type="gramEnd"/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разделы науки о языке;</w:t>
      </w:r>
    </w:p>
    <w:p w:rsidR="00DB1D19" w:rsidRPr="00DB1D19" w:rsidRDefault="00DB1D19" w:rsidP="00DB1D1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gramStart"/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смысл</w:t>
      </w:r>
      <w:proofErr w:type="gramEnd"/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понятий речь устная и письменная; монолог, диалог и их виды; сфера и ситуация речевого общения; функциональные разновидности языка, их основные признаки; жанры; текст, его функционально-смысловые типы;</w:t>
      </w:r>
    </w:p>
    <w:p w:rsidR="00DB1D19" w:rsidRPr="00DB1D19" w:rsidRDefault="00DB1D19" w:rsidP="00DB1D1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gramStart"/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основные</w:t>
      </w:r>
      <w:proofErr w:type="gramEnd"/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единицы языка, их признаки;</w:t>
      </w:r>
    </w:p>
    <w:p w:rsidR="00DB1D19" w:rsidRPr="00DB1D19" w:rsidRDefault="00DB1D19" w:rsidP="00DB1D1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gramStart"/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основные</w:t>
      </w:r>
      <w:proofErr w:type="gramEnd"/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нормы карачаевского языка (орфоэпические, лексические, грамматические, орфографические, пунктуационные); нормы речевого этикета;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gramStart"/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уметь</w:t>
      </w:r>
      <w:proofErr w:type="gramEnd"/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:</w:t>
      </w:r>
    </w:p>
    <w:p w:rsidR="00DB1D19" w:rsidRPr="00DB1D19" w:rsidRDefault="00DB1D19" w:rsidP="00DB1D19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gramStart"/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объяснять</w:t>
      </w:r>
      <w:proofErr w:type="gramEnd"/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роль языка в жизни человека и общества; роль карачаевского языка как национального языка карачаевского народа; </w:t>
      </w:r>
    </w:p>
    <w:p w:rsidR="00DB1D19" w:rsidRPr="00DB1D19" w:rsidRDefault="00DB1D19" w:rsidP="00DB1D19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gramStart"/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определять</w:t>
      </w:r>
      <w:proofErr w:type="gramEnd"/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тему, основную мысль текста, его принадлежность к определенной функциональной разновидности языка, функционально-смысловому типу и стилю; анализировать структуру и языковые особенности текста;</w:t>
      </w:r>
    </w:p>
    <w:p w:rsidR="00DB1D19" w:rsidRPr="00DB1D19" w:rsidRDefault="00DB1D19" w:rsidP="00DB1D19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gramStart"/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опознавать</w:t>
      </w:r>
      <w:proofErr w:type="gramEnd"/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языковые единицы, проводить различные виды их анализа;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gramStart"/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использовать</w:t>
      </w:r>
      <w:proofErr w:type="gramEnd"/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приобретенные знания и умения в практической деятельности и повседневной жизни:</w:t>
      </w:r>
    </w:p>
    <w:p w:rsidR="00DB1D19" w:rsidRPr="00DB1D19" w:rsidRDefault="00DB1D19" w:rsidP="00DB1D19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gramStart"/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адекватно</w:t>
      </w:r>
      <w:proofErr w:type="gramEnd"/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понимать информацию устного сообщения;</w:t>
      </w:r>
    </w:p>
    <w:p w:rsidR="00DB1D19" w:rsidRPr="00DB1D19" w:rsidRDefault="00DB1D19" w:rsidP="00DB1D19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gramStart"/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читать</w:t>
      </w:r>
      <w:proofErr w:type="gramEnd"/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тексты разных стилей, используя разные виды чтения (изучающее, ознакомительное, просмотровое);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3. воспроизводить текст с заданной степенью свернутости (пересказ, изложение, конспект, план);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4. осуществлять выбор и организацию языковых средств в соответствии с темой, целями, сферой и ситуацией общения в собственной речевой практике;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5. владеть различными видами монолога (повествование, описание, рассуждение, смешанный вид монолога) и диалога (побуждение к действию, обмен мнениями, установление и регулирование межличностных отношений);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6. 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 и др.);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7. соблюдать этические нормы речевого общения (нормы речевого этикета);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8. соблюдать в практике речевого общения основные произносительные, лексические, грамматические нормы современного карачаевского языка;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lastRenderedPageBreak/>
        <w:t>9. соблюдать в практике письма основные правила орфографии и пунктуации;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10. владеть навыками речевого самоконтроля: оценивать свою речь с точки зрения ее правильности, находить грамматические и речевые ошибки и недочеты, исправлять их, совершенствовать и редактировать собственные тексты;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t>11. извлекать информацию из различных источников; свободно пользоваться лингвистическими словарями,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назначения, ресурсы Интернета).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B1D1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 5. Список рекомендуемой учебно-методической литературы</w:t>
      </w:r>
    </w:p>
    <w:p w:rsidR="00DB1D19" w:rsidRPr="00DB1D19" w:rsidRDefault="00DB1D19" w:rsidP="00314FA7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DB1D19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Печатные пособия. </w:t>
      </w:r>
      <w:r w:rsidRPr="00DB1D19">
        <w:rPr>
          <w:rFonts w:ascii="Times New Roman" w:hAnsi="Times New Roman"/>
          <w:color w:val="222222"/>
          <w:sz w:val="28"/>
          <w:szCs w:val="28"/>
          <w:lang w:eastAsia="ru-RU"/>
        </w:rPr>
        <w:br/>
        <w:t xml:space="preserve">1. </w:t>
      </w:r>
      <w:r w:rsidRPr="00DB1D19">
        <w:rPr>
          <w:rFonts w:ascii="Times New Roman" w:eastAsiaTheme="minorHAnsi" w:hAnsi="Times New Roman"/>
          <w:sz w:val="28"/>
          <w:szCs w:val="28"/>
        </w:rPr>
        <w:t>Примерная программа начального общего, среднего (полного) общего образования по карачаевскому языку и</w:t>
      </w:r>
      <w:r w:rsidR="00314FA7">
        <w:rPr>
          <w:rFonts w:ascii="Times New Roman" w:eastAsiaTheme="minorHAnsi" w:hAnsi="Times New Roman"/>
          <w:sz w:val="28"/>
          <w:szCs w:val="28"/>
        </w:rPr>
        <w:t xml:space="preserve"> литературе 1 – 11 классов (2023 </w:t>
      </w:r>
      <w:r w:rsidRPr="00DB1D19">
        <w:rPr>
          <w:rFonts w:ascii="Times New Roman" w:eastAsiaTheme="minorHAnsi" w:hAnsi="Times New Roman"/>
          <w:sz w:val="28"/>
          <w:szCs w:val="28"/>
        </w:rPr>
        <w:t xml:space="preserve">г.), авторской программы </w:t>
      </w:r>
      <w:proofErr w:type="spellStart"/>
      <w:r w:rsidRPr="00DB1D19">
        <w:rPr>
          <w:rFonts w:ascii="Times New Roman" w:eastAsiaTheme="minorHAnsi" w:hAnsi="Times New Roman"/>
          <w:sz w:val="28"/>
          <w:szCs w:val="28"/>
        </w:rPr>
        <w:t>Доюнова</w:t>
      </w:r>
      <w:proofErr w:type="spellEnd"/>
      <w:r w:rsidRPr="00DB1D19">
        <w:rPr>
          <w:rFonts w:ascii="Times New Roman" w:eastAsiaTheme="minorHAnsi" w:hAnsi="Times New Roman"/>
          <w:sz w:val="28"/>
          <w:szCs w:val="28"/>
        </w:rPr>
        <w:t xml:space="preserve"> А.М, </w:t>
      </w:r>
      <w:proofErr w:type="spellStart"/>
      <w:r w:rsidRPr="00DB1D19">
        <w:rPr>
          <w:rFonts w:ascii="Times New Roman" w:eastAsiaTheme="minorHAnsi" w:hAnsi="Times New Roman"/>
          <w:sz w:val="28"/>
          <w:szCs w:val="28"/>
        </w:rPr>
        <w:t>Бостановой</w:t>
      </w:r>
      <w:proofErr w:type="spellEnd"/>
      <w:r w:rsidRPr="00DB1D19">
        <w:rPr>
          <w:rFonts w:ascii="Times New Roman" w:eastAsiaTheme="minorHAnsi" w:hAnsi="Times New Roman"/>
          <w:sz w:val="28"/>
          <w:szCs w:val="28"/>
        </w:rPr>
        <w:t xml:space="preserve"> З.А. </w:t>
      </w:r>
      <w:proofErr w:type="spellStart"/>
      <w:r w:rsidRPr="00DB1D19">
        <w:rPr>
          <w:rFonts w:ascii="Times New Roman" w:eastAsiaTheme="minorHAnsi" w:hAnsi="Times New Roman"/>
          <w:sz w:val="28"/>
          <w:szCs w:val="28"/>
        </w:rPr>
        <w:t>Темрезовой</w:t>
      </w:r>
      <w:proofErr w:type="spellEnd"/>
      <w:r w:rsidRPr="00DB1D19">
        <w:rPr>
          <w:rFonts w:ascii="Times New Roman" w:eastAsiaTheme="minorHAnsi" w:hAnsi="Times New Roman"/>
          <w:sz w:val="28"/>
          <w:szCs w:val="28"/>
        </w:rPr>
        <w:t xml:space="preserve"> А.Б.,</w:t>
      </w:r>
      <w:r w:rsidR="00314FA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DB1D19">
        <w:rPr>
          <w:rFonts w:ascii="Times New Roman" w:eastAsiaTheme="minorHAnsi" w:hAnsi="Times New Roman"/>
          <w:sz w:val="28"/>
          <w:szCs w:val="28"/>
        </w:rPr>
        <w:t>Сал</w:t>
      </w:r>
      <w:r w:rsidR="00314FA7">
        <w:rPr>
          <w:rFonts w:ascii="Times New Roman" w:eastAsiaTheme="minorHAnsi" w:hAnsi="Times New Roman"/>
          <w:sz w:val="28"/>
          <w:szCs w:val="28"/>
        </w:rPr>
        <w:t>пагаровой</w:t>
      </w:r>
      <w:proofErr w:type="spellEnd"/>
      <w:r w:rsidR="00314FA7">
        <w:rPr>
          <w:rFonts w:ascii="Times New Roman" w:eastAsiaTheme="minorHAnsi" w:hAnsi="Times New Roman"/>
          <w:sz w:val="28"/>
          <w:szCs w:val="28"/>
        </w:rPr>
        <w:t xml:space="preserve"> К.А.,</w:t>
      </w:r>
      <w:r w:rsidRPr="00DB1D19">
        <w:rPr>
          <w:rFonts w:ascii="Times New Roman" w:eastAsiaTheme="minorHAnsi" w:hAnsi="Times New Roman"/>
          <w:sz w:val="28"/>
          <w:szCs w:val="28"/>
        </w:rPr>
        <w:t xml:space="preserve"> Мамаевой Ф. Т., </w:t>
      </w:r>
      <w:proofErr w:type="spellStart"/>
      <w:r w:rsidRPr="00DB1D19">
        <w:rPr>
          <w:rFonts w:ascii="Times New Roman" w:eastAsiaTheme="minorHAnsi" w:hAnsi="Times New Roman"/>
          <w:sz w:val="28"/>
          <w:szCs w:val="28"/>
        </w:rPr>
        <w:t>Хубиевой</w:t>
      </w:r>
      <w:proofErr w:type="spellEnd"/>
      <w:r w:rsidR="00314FA7">
        <w:rPr>
          <w:rFonts w:ascii="Times New Roman" w:eastAsiaTheme="minorHAnsi" w:hAnsi="Times New Roman"/>
          <w:sz w:val="28"/>
          <w:szCs w:val="28"/>
        </w:rPr>
        <w:t xml:space="preserve"> </w:t>
      </w:r>
      <w:r w:rsidRPr="00DB1D19">
        <w:rPr>
          <w:rFonts w:ascii="Times New Roman" w:eastAsiaTheme="minorHAnsi" w:hAnsi="Times New Roman"/>
          <w:sz w:val="28"/>
          <w:szCs w:val="28"/>
        </w:rPr>
        <w:t xml:space="preserve">А.А., </w:t>
      </w:r>
      <w:proofErr w:type="spellStart"/>
      <w:r w:rsidRPr="00DB1D19">
        <w:rPr>
          <w:rFonts w:ascii="Times New Roman" w:eastAsiaTheme="minorHAnsi" w:hAnsi="Times New Roman"/>
          <w:sz w:val="28"/>
          <w:szCs w:val="28"/>
        </w:rPr>
        <w:t>Умаровой</w:t>
      </w:r>
      <w:proofErr w:type="spellEnd"/>
      <w:r w:rsidRPr="00DB1D19">
        <w:rPr>
          <w:rFonts w:ascii="Times New Roman" w:eastAsiaTheme="minorHAnsi" w:hAnsi="Times New Roman"/>
          <w:sz w:val="28"/>
          <w:szCs w:val="28"/>
        </w:rPr>
        <w:t xml:space="preserve"> К.И., </w:t>
      </w:r>
    </w:p>
    <w:p w:rsidR="00DB1D19" w:rsidRPr="00DB1D19" w:rsidRDefault="00DB1D19" w:rsidP="00DB1D19">
      <w:pPr>
        <w:spacing w:before="100" w:beforeAutospacing="1" w:after="100" w:afterAutospacing="1" w:line="270" w:lineRule="atLeast"/>
        <w:rPr>
          <w:rFonts w:ascii="Times New Roman" w:eastAsiaTheme="minorHAnsi" w:hAnsi="Times New Roman"/>
          <w:sz w:val="28"/>
          <w:szCs w:val="28"/>
          <w:lang w:eastAsia="ru-RU"/>
        </w:rPr>
      </w:pPr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 xml:space="preserve">2. Грамматика карачаевского языка </w:t>
      </w:r>
      <w:proofErr w:type="spellStart"/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>Къарачай</w:t>
      </w:r>
      <w:proofErr w:type="spellEnd"/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proofErr w:type="spellStart"/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>тилни</w:t>
      </w:r>
      <w:proofErr w:type="spellEnd"/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proofErr w:type="spellStart"/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>грамматикасы</w:t>
      </w:r>
      <w:proofErr w:type="spellEnd"/>
    </w:p>
    <w:p w:rsidR="00DB1D19" w:rsidRPr="00DB1D19" w:rsidRDefault="00DB1D19" w:rsidP="00DB1D1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ru-RU"/>
        </w:rPr>
      </w:pPr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>(СИНТАКСИС 8 – 9 классы) Черкесск 1992</w:t>
      </w:r>
    </w:p>
    <w:p w:rsidR="00DB1D19" w:rsidRPr="00DB1D19" w:rsidRDefault="00DB1D19" w:rsidP="00DB1D1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ru-RU"/>
        </w:rPr>
      </w:pPr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 xml:space="preserve">Авторы: </w:t>
      </w:r>
      <w:proofErr w:type="spellStart"/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>Байрамкулов</w:t>
      </w:r>
      <w:proofErr w:type="spellEnd"/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 xml:space="preserve"> А., </w:t>
      </w:r>
      <w:proofErr w:type="spellStart"/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>Урусбиев</w:t>
      </w:r>
      <w:proofErr w:type="spellEnd"/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 xml:space="preserve"> И., </w:t>
      </w:r>
      <w:proofErr w:type="spellStart"/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>Кумуков</w:t>
      </w:r>
      <w:proofErr w:type="spellEnd"/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 xml:space="preserve"> Ш., </w:t>
      </w:r>
      <w:proofErr w:type="spellStart"/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>Гочияева</w:t>
      </w:r>
      <w:proofErr w:type="spellEnd"/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 xml:space="preserve"> С.</w:t>
      </w:r>
    </w:p>
    <w:p w:rsidR="00DB1D19" w:rsidRPr="00DB1D19" w:rsidRDefault="00DB1D19" w:rsidP="00DB1D1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ru-RU"/>
        </w:rPr>
      </w:pPr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> 3.  Свод таблиц по синтаксису</w:t>
      </w:r>
    </w:p>
    <w:p w:rsidR="00DB1D19" w:rsidRPr="00DB1D19" w:rsidRDefault="00DB1D19" w:rsidP="00DB1D1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ru-RU"/>
        </w:rPr>
      </w:pPr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>Авторы: Ахматов И. Х., Мамаева Ф. Т.</w:t>
      </w:r>
      <w:r w:rsidR="00AF3BC0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>Черкесск 2011</w:t>
      </w:r>
    </w:p>
    <w:p w:rsidR="00DB1D19" w:rsidRPr="00DB1D19" w:rsidRDefault="00DB1D19" w:rsidP="00DB1D1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ru-RU"/>
        </w:rPr>
      </w:pPr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> </w:t>
      </w:r>
    </w:p>
    <w:p w:rsidR="00DB1D19" w:rsidRPr="00DB1D19" w:rsidRDefault="00DB1D19" w:rsidP="00DB1D1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ru-RU"/>
        </w:rPr>
      </w:pPr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>4. «</w:t>
      </w:r>
      <w:proofErr w:type="spellStart"/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>Тамаша</w:t>
      </w:r>
      <w:proofErr w:type="spellEnd"/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 xml:space="preserve"> грамматика».  Интересная грамматика.</w:t>
      </w:r>
    </w:p>
    <w:p w:rsidR="00DB1D19" w:rsidRPr="00705D0A" w:rsidRDefault="00DB1D19" w:rsidP="00705D0A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ru-RU"/>
        </w:rPr>
      </w:pPr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 xml:space="preserve">Автор: </w:t>
      </w:r>
      <w:proofErr w:type="spellStart"/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>Салпагарова</w:t>
      </w:r>
      <w:proofErr w:type="spellEnd"/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 xml:space="preserve"> К.  Черкесск 1995</w:t>
      </w:r>
    </w:p>
    <w:p w:rsidR="000D753A" w:rsidRPr="00DB1D19" w:rsidRDefault="000D753A" w:rsidP="000D753A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DB1D19" w:rsidRPr="00DB1D19" w:rsidRDefault="00DB1D19" w:rsidP="00DB1D1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DB1D19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КАЛЕНДАРНО-ТЕМАТИЧЕСКОЕ ПЛАНИРОВАНИЕ </w:t>
      </w:r>
    </w:p>
    <w:p w:rsidR="00DB1D19" w:rsidRPr="00DB1D19" w:rsidRDefault="00DB1D19" w:rsidP="00DB1D1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DB1D19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«Родной язык </w:t>
      </w:r>
      <w:r w:rsidRPr="00DB1D19">
        <w:rPr>
          <w:rFonts w:ascii="Times New Roman" w:hAnsi="Times New Roman"/>
          <w:b/>
          <w:color w:val="222222"/>
          <w:sz w:val="28"/>
          <w:szCs w:val="28"/>
          <w:lang w:eastAsia="ru-RU"/>
        </w:rPr>
        <w:t>9 класс»</w:t>
      </w:r>
    </w:p>
    <w:p w:rsidR="00DB1D19" w:rsidRPr="00DB1D19" w:rsidRDefault="00DB1D19" w:rsidP="000D753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>Грамматика карачаево-балкарского языка</w:t>
      </w:r>
      <w:r w:rsidR="000D753A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>СИНТАКСИС 8 – 9 классы</w:t>
      </w:r>
    </w:p>
    <w:p w:rsidR="00DB1D19" w:rsidRPr="00DB1D19" w:rsidRDefault="00DB1D19" w:rsidP="00DB1D1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proofErr w:type="spellStart"/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>Къарачай-малкъар</w:t>
      </w:r>
      <w:proofErr w:type="spellEnd"/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proofErr w:type="spellStart"/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>тилни</w:t>
      </w:r>
      <w:proofErr w:type="spellEnd"/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proofErr w:type="spellStart"/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>грамматикасы</w:t>
      </w:r>
      <w:proofErr w:type="spellEnd"/>
    </w:p>
    <w:p w:rsidR="00DB1D19" w:rsidRPr="00DB1D19" w:rsidRDefault="00DB1D19" w:rsidP="000D753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 xml:space="preserve">(Мамаева Ф.Т., </w:t>
      </w:r>
      <w:proofErr w:type="spellStart"/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>Гочияева</w:t>
      </w:r>
      <w:proofErr w:type="spellEnd"/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 xml:space="preserve"> С.А., </w:t>
      </w:r>
      <w:proofErr w:type="spellStart"/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>Кумуков</w:t>
      </w:r>
      <w:proofErr w:type="spellEnd"/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> Ш.М.)</w:t>
      </w:r>
      <w:r w:rsidR="000D753A">
        <w:rPr>
          <w:rFonts w:ascii="Times New Roman" w:eastAsiaTheme="minorHAnsi" w:hAnsi="Times New Roman"/>
          <w:sz w:val="28"/>
          <w:szCs w:val="28"/>
          <w:lang w:eastAsia="ru-RU"/>
        </w:rPr>
        <w:t xml:space="preserve">     </w:t>
      </w:r>
      <w:r w:rsidRPr="00DB1D19">
        <w:rPr>
          <w:rFonts w:ascii="Times New Roman" w:eastAsiaTheme="minorHAnsi" w:hAnsi="Times New Roman"/>
          <w:sz w:val="28"/>
          <w:szCs w:val="28"/>
          <w:lang w:eastAsia="ru-RU"/>
        </w:rPr>
        <w:t>Черкесск 2018</w:t>
      </w:r>
    </w:p>
    <w:tbl>
      <w:tblPr>
        <w:tblW w:w="10349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403"/>
        <w:gridCol w:w="808"/>
        <w:gridCol w:w="720"/>
        <w:gridCol w:w="851"/>
      </w:tblGrid>
      <w:tr w:rsidR="00DB1D19" w:rsidRPr="00DB1D19" w:rsidTr="0002452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Дата по плану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Дата по факту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Прим</w:t>
            </w:r>
          </w:p>
        </w:tc>
      </w:tr>
      <w:tr w:rsidR="00DB1D19" w:rsidRPr="00DB1D19" w:rsidTr="0002452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Повторение</w:t>
            </w:r>
          </w:p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пройденного в 8 классе. Тесты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D19" w:rsidRPr="00DB1D19" w:rsidTr="0002452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Словосочетание. Связи слов в словосочетании. Главное и зависимое слово в словосочетании. Инверсия. Логическое ударение. Предложение</w:t>
            </w:r>
            <w:r w:rsidR="0010319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03197"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Предложения с одним главным </w:t>
            </w:r>
            <w:r w:rsidR="00103197"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членом. Повторение. Предложения с прямой и косвенной речью. Грамматическая основа предложения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D19" w:rsidRPr="00DB1D19" w:rsidTr="0002452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Контрольный диктант «</w:t>
            </w:r>
            <w:proofErr w:type="spellStart"/>
            <w:r w:rsidRPr="00DB1D1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Бойнакъ</w:t>
            </w:r>
            <w:proofErr w:type="spellEnd"/>
            <w:r w:rsidRPr="00DB1D1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D19" w:rsidRPr="00DB1D19" w:rsidTr="0002452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C01" w:rsidRPr="00DB1D19" w:rsidRDefault="00B76C01" w:rsidP="00B76C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Сложное предложение</w:t>
            </w:r>
          </w:p>
          <w:p w:rsidR="00DB1D19" w:rsidRPr="00DB1D19" w:rsidRDefault="00B76C01" w:rsidP="00B76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Сложное предложение.</w:t>
            </w: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Сложносочинённые и сложноподчинённые предложения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D19" w:rsidRPr="00DB1D19" w:rsidTr="0002452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B76C01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Контрольный диктант «</w:t>
            </w:r>
            <w:proofErr w:type="spellStart"/>
            <w:r w:rsidRPr="00DB1D1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Туугъан</w:t>
            </w:r>
            <w:proofErr w:type="spellEnd"/>
            <w:r w:rsidRPr="00DB1D1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1D1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элим</w:t>
            </w:r>
            <w:proofErr w:type="spellEnd"/>
            <w:r w:rsidRPr="00DB1D1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D19" w:rsidRPr="00DB1D19" w:rsidTr="0002452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6C01" w:rsidRPr="00DB1D19" w:rsidRDefault="00B76C01" w:rsidP="00B76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Сложносочинённые предложения</w:t>
            </w:r>
          </w:p>
          <w:p w:rsidR="00DB1D19" w:rsidRDefault="00B76C01" w:rsidP="00B76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Сложносочинённые предложения и союзы в них. Соединительные союзы в сложносочинённых предложени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ях.</w:t>
            </w:r>
          </w:p>
          <w:p w:rsidR="00B76C01" w:rsidRDefault="00B76C01" w:rsidP="00B76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Разделительные союзы в сложносочинённых предложениях</w:t>
            </w:r>
            <w:r w:rsidR="00A06DA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06DA9" w:rsidRPr="00DB1D19" w:rsidRDefault="00A06DA9" w:rsidP="00B76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Противительные союзы в сложносочинённых предложениях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D19" w:rsidRPr="00DB1D19" w:rsidTr="0002452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6DA9" w:rsidRPr="00DB1D19" w:rsidRDefault="00A06DA9" w:rsidP="00A06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Сложноподчинённое предложение</w:t>
            </w:r>
          </w:p>
          <w:p w:rsidR="00DB1D19" w:rsidRPr="00DB1D19" w:rsidRDefault="00A06DA9" w:rsidP="00A06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Сложноподчинённое предложение. Средства связи между главным и придаточным предложением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Виды</w:t>
            </w:r>
            <w:r w:rsidR="00DE33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сложноподчинённых предложений.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Придаточное </w:t>
            </w:r>
            <w:r w:rsidR="00FD0C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предложение </w:t>
            </w: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подлежащее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Придаточное предложение сказуемое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D19" w:rsidRPr="00DB1D19" w:rsidTr="0002452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C024D6" w:rsidP="00DB1D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Придаточное изъяснительное предложение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Придаточное определительное предложение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Придаточное обстоятельственное предложение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D19" w:rsidRPr="00DB1D19" w:rsidTr="0002452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80E9B"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Придаточное предложение времени</w:t>
            </w:r>
            <w:r w:rsidR="00380E9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380E9B"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Придаточное предложение места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D19" w:rsidRPr="00DB1D19" w:rsidTr="0002452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380E9B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Придаточное предложение причины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Придаточное предложение цели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Придаточное предложение образа действия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D19" w:rsidRPr="00DB1D19" w:rsidTr="0002452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380E9B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Контрольный диктант</w:t>
            </w:r>
            <w:r w:rsidR="00401E7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401E7A" w:rsidRPr="00DB1D1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proofErr w:type="spellStart"/>
            <w:r w:rsidR="00401E7A" w:rsidRPr="00DB1D1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Ташчыда</w:t>
            </w:r>
            <w:proofErr w:type="spellEnd"/>
            <w:r w:rsidR="00401E7A" w:rsidRPr="00DB1D1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D19" w:rsidRPr="00DB1D19" w:rsidTr="0002452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380E9B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Придаточное предложение условное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Придаточное предложение уступительное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D19" w:rsidRPr="00DB1D19" w:rsidTr="0002452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380E9B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Придаточное предложение разделительное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D19" w:rsidRPr="00DB1D19" w:rsidTr="0002452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E9B" w:rsidRDefault="00380E9B" w:rsidP="00380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Сложное предложение со многими придаточными предложениями.</w:t>
            </w:r>
          </w:p>
          <w:p w:rsidR="00DB1D19" w:rsidRPr="00DB1D19" w:rsidRDefault="00380E9B" w:rsidP="00380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Придаточные предложения, подчиняющиеся только главному предложению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D19" w:rsidRPr="00DB1D19" w:rsidTr="0002452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E9B" w:rsidRPr="00DB1D19" w:rsidRDefault="00380E9B" w:rsidP="00380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Бессоюзное сложное предложение</w:t>
            </w: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80E9B" w:rsidRPr="00DB1D19" w:rsidRDefault="00380E9B" w:rsidP="00380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Бессоюзное сложное предложение. Знаки препинания в бессоюзных сложных предложениях. </w:t>
            </w:r>
          </w:p>
          <w:p w:rsidR="00DB1D19" w:rsidRPr="00DB1D19" w:rsidRDefault="00380E9B" w:rsidP="00380E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Двоеточие в бессоюзных сложных предложениях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D19" w:rsidRPr="00DB1D19" w:rsidTr="0002452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C024D6" w:rsidP="00401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Контрольный диктант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401E7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proofErr w:type="spellStart"/>
            <w:r w:rsidR="00401E7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Эки</w:t>
            </w:r>
            <w:proofErr w:type="spellEnd"/>
            <w:r w:rsidR="00401E7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01E7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аманлыкъчы</w:t>
            </w:r>
            <w:proofErr w:type="spellEnd"/>
            <w:r w:rsidR="00401E7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D19" w:rsidRPr="00DB1D19" w:rsidTr="0002452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380E9B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1D19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урок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D19" w:rsidRPr="00DB1D19" w:rsidRDefault="00DB1D19" w:rsidP="00DB1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B1D19" w:rsidRDefault="00DB1D19"/>
    <w:sectPr w:rsidR="00DB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60226"/>
    <w:multiLevelType w:val="multilevel"/>
    <w:tmpl w:val="42B8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B46B3"/>
    <w:multiLevelType w:val="multilevel"/>
    <w:tmpl w:val="FEBA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C55DCF"/>
    <w:multiLevelType w:val="multilevel"/>
    <w:tmpl w:val="25768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2D"/>
    <w:rsid w:val="0002452F"/>
    <w:rsid w:val="0007174B"/>
    <w:rsid w:val="000D753A"/>
    <w:rsid w:val="00103197"/>
    <w:rsid w:val="00170B9A"/>
    <w:rsid w:val="001A3554"/>
    <w:rsid w:val="00314FA7"/>
    <w:rsid w:val="00380E9B"/>
    <w:rsid w:val="00401E7A"/>
    <w:rsid w:val="00412E32"/>
    <w:rsid w:val="00430E2D"/>
    <w:rsid w:val="004D5EDF"/>
    <w:rsid w:val="00543DC9"/>
    <w:rsid w:val="00705D0A"/>
    <w:rsid w:val="00732637"/>
    <w:rsid w:val="00956491"/>
    <w:rsid w:val="009B452D"/>
    <w:rsid w:val="00A06DA9"/>
    <w:rsid w:val="00AA7635"/>
    <w:rsid w:val="00AF3BC0"/>
    <w:rsid w:val="00B117EE"/>
    <w:rsid w:val="00B703EE"/>
    <w:rsid w:val="00B76C01"/>
    <w:rsid w:val="00BA2099"/>
    <w:rsid w:val="00C024D6"/>
    <w:rsid w:val="00D9395C"/>
    <w:rsid w:val="00DB1D19"/>
    <w:rsid w:val="00DE331A"/>
    <w:rsid w:val="00E22EF8"/>
    <w:rsid w:val="00E35693"/>
    <w:rsid w:val="00E823AE"/>
    <w:rsid w:val="00EA09F8"/>
    <w:rsid w:val="00F8307E"/>
    <w:rsid w:val="00FD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BFD0E-04FA-405E-8C05-9EFE8333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9F8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5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4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4</cp:revision>
  <cp:lastPrinted>2023-09-11T19:01:00Z</cp:lastPrinted>
  <dcterms:created xsi:type="dcterms:W3CDTF">2023-09-11T12:50:00Z</dcterms:created>
  <dcterms:modified xsi:type="dcterms:W3CDTF">2023-09-11T19:15:00Z</dcterms:modified>
</cp:coreProperties>
</file>